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5.png" ContentType="image/png"/>
  <Override PartName="/word/media/rId200.png" ContentType="image/png"/>
  <Override PartName="/word/media/rId204.png" ContentType="image/png"/>
  <Override PartName="/word/media/rId208.png" ContentType="image/png"/>
  <Override PartName="/word/media/rId214.png" ContentType="image/png"/>
  <Override PartName="/word/media/rId21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4.png" ContentType="image/png"/>
  <Override PartName="/word/media/rId159.png" ContentType="image/png"/>
  <Override PartName="/word/media/rId163.png" ContentType="image/png"/>
  <Override PartName="/word/media/rId167.png" ContentType="image/png"/>
  <Override PartName="/word/media/rId171.png" ContentType="image/png"/>
  <Override PartName="/word/media/rId150.png" ContentType="image/png"/>
  <Override PartName="/word/media/rId241.png" ContentType="image/png"/>
  <Override PartName="/word/media/rId237.png" ContentType="image/png"/>
  <Override PartName="/word/media/rId251.png" ContentType="image/png"/>
  <Override PartName="/word/media/rId255.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w:t>
      </w:r>
      <w:r>
        <w:rPr>
          <w:bCs/>
          <w:b/>
        </w:rPr>
        <w:t xml:space="preserve">GOA2023?</w:t>
      </w:r>
      <w:r>
        <w:t xml:space="preserve">)</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In prep)</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In prep)</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0" w:name="news"/>
    <w:p>
      <w:pPr>
        <w:pStyle w:val="Heading1"/>
      </w:pPr>
      <w:r>
        <w:t xml:space="preserve">3. News</w:t>
      </w:r>
    </w:p>
    <w:bookmarkStart w:id="99"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5">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6">
        <w:r>
          <w:rPr>
            <w:rStyle w:val="Hyperlink"/>
          </w:rPr>
          <w:t xml:space="preserve">GAP_PRODUCTS ChangeLog (last produced on 2024-05-04) using gapindex v2.2.0</w:t>
        </w:r>
      </w:hyperlink>
      <w:r>
        <w:t xml:space="preserve">: A development branch version of gapindex called</w:t>
      </w:r>
      <w:r>
        <w:t xml:space="preserve"> </w:t>
      </w:r>
      <w:hyperlink r:id="rId87">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8">
        <w:r>
          <w:rPr>
            <w:rStyle w:val="Hyperlink"/>
          </w:rPr>
          <w:t xml:space="preserve">GAP_PRODUCTS ChangeLog (last produced on 2024-04-09) using gapindex v2.2.0</w:t>
        </w:r>
      </w:hyperlink>
      <w:r>
        <w:t xml:space="preserve">: A development branch version of gapindex called</w:t>
      </w:r>
      <w:r>
        <w:t xml:space="preserve"> </w:t>
      </w:r>
      <w:hyperlink r:id="rId87">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89">
        <w:r>
          <w:rPr>
            <w:rStyle w:val="Hyperlink"/>
          </w:rPr>
          <w:t xml:space="preserve">GAP_PRODUCTS ChangeLog (last produced on 2024-02-29) using gapindex v2.2.0</w:t>
        </w:r>
      </w:hyperlink>
      <w:r>
        <w:t xml:space="preserve">: A new version of gapindex</w:t>
      </w:r>
      <w:r>
        <w:t xml:space="preserve"> </w:t>
      </w:r>
      <w:hyperlink r:id="rId90">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1">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2">
        <w:r>
          <w:rPr>
            <w:rStyle w:val="Hyperlink"/>
          </w:rPr>
          <w:t xml:space="preserve">GAP_PRODUCTS ChangeLog (last produced on 2024-01-09) using gapindex v2.1.3</w:t>
        </w:r>
      </w:hyperlink>
      <w:r>
        <w:t xml:space="preserve">: A new version of gapindex (</w:t>
      </w:r>
      <w:hyperlink r:id="rId93">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4">
        <w:r>
          <w:rPr>
            <w:rStyle w:val="Hyperlink"/>
          </w:rPr>
          <w:t xml:space="preserve">GAP_PRODUCTS ChangeLog (last produced on 2023-11-17) using gapindex v2.1.2</w:t>
        </w:r>
      </w:hyperlink>
      <w:r>
        <w:t xml:space="preserve">: A new version of gapindex (</w:t>
      </w:r>
      <w:hyperlink r:id="rId95">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6">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7">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8">
        <w:r>
          <w:rPr>
            <w:rStyle w:val="Hyperlink"/>
          </w:rPr>
          <w:t xml:space="preserve">Run 2023-06-01 gapindex v2.1.0</w:t>
        </w:r>
      </w:hyperlink>
      <w:r>
        <w:t xml:space="preserve">: Initial compiling and planning notes</w:t>
      </w:r>
    </w:p>
    <w:bookmarkEnd w:id="99"/>
    <w:bookmarkEnd w:id="100"/>
    <w:bookmarkStart w:id="105" w:name="code-of-conduct"/>
    <w:p>
      <w:pPr>
        <w:pStyle w:val="Heading1"/>
      </w:pPr>
      <w:r>
        <w:t xml:space="preserve">4. Code of Conduct</w:t>
      </w:r>
    </w:p>
    <w:bookmarkStart w:id="104"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3" w:name="X5c642363704a893a3daf2ea4c1fbd399a9b06a3"/>
    <w:p>
      <w:pPr>
        <w:pStyle w:val="Heading3"/>
      </w:pPr>
      <w:r>
        <w:t xml:space="preserve">4.1.1</w:t>
      </w:r>
      <w:r>
        <w:t xml:space="preserve"> </w:t>
      </w:r>
      <w:hyperlink r:id="rId101">
        <w:r>
          <w:rPr>
            <w:rStyle w:val="Hyperlink"/>
          </w:rPr>
          <w:t xml:space="preserve">Code of Conduct</w:t>
        </w:r>
      </w:hyperlink>
      <w:r>
        <w:t xml:space="preserve"> </w:t>
      </w:r>
      <w:r>
        <w:t xml:space="preserve">from the</w:t>
      </w:r>
      <w:r>
        <w:t xml:space="preserve"> </w:t>
      </w:r>
      <w:hyperlink r:id="rId102">
        <w:r>
          <w:rPr>
            <w:rStyle w:val="Hyperlink"/>
          </w:rPr>
          <w:t xml:space="preserve">nmfs-opensci GitHub</w:t>
        </w:r>
      </w:hyperlink>
      <w:r>
        <w:t xml:space="preserve">.</w:t>
      </w:r>
    </w:p>
    <w:bookmarkEnd w:id="103"/>
    <w:bookmarkEnd w:id="104"/>
    <w:bookmarkEnd w:id="105"/>
    <w:bookmarkStart w:id="114"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6"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6"/>
    <w:bookmarkStart w:id="107"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7"/>
    <w:bookmarkStart w:id="108"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8"/>
    <w:bookmarkStart w:id="109"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9"/>
    <w:bookmarkStart w:id="110"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0"/>
    <w:bookmarkStart w:id="113" w:name="attribution"/>
    <w:p>
      <w:pPr>
        <w:pStyle w:val="Heading2"/>
      </w:pPr>
      <w:r>
        <w:t xml:space="preserve">5.6 Attribution</w:t>
      </w:r>
    </w:p>
    <w:p>
      <w:pPr>
        <w:pStyle w:val="FirstParagraph"/>
      </w:pPr>
      <w:r>
        <w:t xml:space="preserve">This Code of Conduct is adapted from the</w:t>
      </w:r>
      <w:r>
        <w:t xml:space="preserve"> </w:t>
      </w:r>
      <w:hyperlink r:id="rId111">
        <w:r>
          <w:rPr>
            <w:rStyle w:val="Hyperlink"/>
          </w:rPr>
          <w:t xml:space="preserve">Contributor Covenant</w:t>
        </w:r>
      </w:hyperlink>
      <w:r>
        <w:t xml:space="preserve">, version 1.4, available at</w:t>
      </w:r>
      <w:r>
        <w:t xml:space="preserve"> </w:t>
      </w:r>
      <w:hyperlink r:id="rId112">
        <w:r>
          <w:rPr>
            <w:rStyle w:val="Hyperlink"/>
          </w:rPr>
          <w:t xml:space="preserve">https://contributor-covenant.org/version/1/4</w:t>
        </w:r>
      </w:hyperlink>
    </w:p>
    <w:bookmarkEnd w:id="113"/>
    <w:bookmarkEnd w:id="114"/>
    <w:bookmarkStart w:id="125" w:name="data-description-1"/>
    <w:p>
      <w:pPr>
        <w:pStyle w:val="Heading1"/>
      </w:pPr>
      <w:r>
        <w:t xml:space="preserve">6. Data description</w:t>
      </w:r>
    </w:p>
    <w:bookmarkStart w:id="124" w:name="data-tables"/>
    <w:p>
      <w:pPr>
        <w:pStyle w:val="Heading2"/>
      </w:pPr>
      <w:r>
        <w:t xml:space="preserve">6.1 Data tables</w:t>
      </w:r>
    </w:p>
    <w:bookmarkStart w:id="116" w:name="agecomp"/>
    <w:p>
      <w:pPr>
        <w:pStyle w:val="Heading3"/>
      </w:pPr>
      <w:r>
        <w:t xml:space="preserve">6.1.1 AGECOMP</w:t>
      </w:r>
    </w:p>
    <w:p>
      <w:pPr>
        <w:pStyle w:val="FirstParagraph"/>
      </w:pPr>
      <w:r>
        <w:t xml:space="preserve">Stratum- and region-level age compositions by sex.</w:t>
      </w:r>
    </w:p>
    <w:p>
      <w:pPr>
        <w:pStyle w:val="BodyText"/>
      </w:pPr>
      <w:r>
        <w:t xml:space="preserve">Number of rows: 672,956</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6"/>
    <w:bookmarkStart w:id="117"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17"/>
    <w:bookmarkStart w:id="118"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2,580,501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8"/>
    <w:bookmarkStart w:id="119"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21,416,058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9"/>
    <w:bookmarkStart w:id="120"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0"/>
    <w:bookmarkStart w:id="121" w:name="metadata_table"/>
    <w:p>
      <w:pPr>
        <w:pStyle w:val="Heading3"/>
      </w:pPr>
      <w:r>
        <w:t xml:space="preserve">6.1.6 METADATA_TABLE</w:t>
      </w:r>
    </w:p>
    <w:p>
      <w:pPr>
        <w:pStyle w:val="FirstParagraph"/>
      </w:pPr>
      <w:r>
        <w:t xml:space="preserve">This table is used to string together the various table comments for the tables in GAP_PRODUCTS.</w:t>
      </w:r>
    </w:p>
    <w:p>
      <w:pPr>
        <w:pStyle w:val="BodyText"/>
      </w:pPr>
      <w:r>
        <w:t xml:space="preserve">Number of rows: 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21"/>
    <w:bookmarkStart w:id="122"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22"/>
    <w:bookmarkStart w:id="123" w:name="sizecomp"/>
    <w:p>
      <w:pPr>
        <w:pStyle w:val="Heading3"/>
      </w:pPr>
      <w:r>
        <w:t xml:space="preserve">6.1.8 SIZECOMP</w:t>
      </w:r>
    </w:p>
    <w:p>
      <w:pPr>
        <w:pStyle w:val="FirstParagraph"/>
      </w:pPr>
      <w:r>
        <w:t xml:space="preserve">Stratum/subarea/region-level size compositions by sex.</w:t>
      </w:r>
    </w:p>
    <w:p>
      <w:pPr>
        <w:pStyle w:val="BodyText"/>
      </w:pPr>
      <w:r>
        <w:t xml:space="preserve">Number of rows: 3,216,121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3"/>
    <w:bookmarkEnd w:id="124"/>
    <w:bookmarkEnd w:id="125"/>
    <w:bookmarkStart w:id="143" w:name="data-description-2"/>
    <w:p>
      <w:pPr>
        <w:pStyle w:val="Heading1"/>
      </w:pPr>
      <w:r>
        <w:t xml:space="preserve">7. Data description</w:t>
      </w:r>
    </w:p>
    <w:p>
      <w:pPr>
        <w:pStyle w:val="FirstParagraph"/>
      </w:pPr>
      <w:hyperlink r:id="rId126">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2" w:name="data-tables-1"/>
    <w:p>
      <w:pPr>
        <w:pStyle w:val="Heading2"/>
      </w:pPr>
      <w:r>
        <w:t xml:space="preserve">7.1 Data tables</w:t>
      </w:r>
    </w:p>
    <w:bookmarkStart w:id="127" w:name="akfin_agecomp"/>
    <w:p>
      <w:pPr>
        <w:pStyle w:val="Heading3"/>
      </w:pPr>
      <w:r>
        <w:t xml:space="preserve">7.1.1 AKFIN_AGECOMP</w:t>
      </w:r>
    </w:p>
    <w:p>
      <w:pPr>
        <w:pStyle w:val="FirstParagraph"/>
      </w:pPr>
      <w:r>
        <w:t xml:space="preserve">Mirror of GAP_PRODUCTS.AGECOMP.</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7"/>
    <w:bookmarkStart w:id="128" w:name="akfin_area"/>
    <w:p>
      <w:pPr>
        <w:pStyle w:val="Heading3"/>
      </w:pPr>
      <w:r>
        <w:t xml:space="preserve">7.1.2 AKFIN_AREA</w:t>
      </w:r>
    </w:p>
    <w:p>
      <w:pPr>
        <w:pStyle w:val="FirstParagraph"/>
      </w:pPr>
      <w:r>
        <w:t xml:space="preserve">Mirror of GAP_PRODUCTS.AREA.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28"/>
    <w:bookmarkStart w:id="129" w:name="akfin_biomass"/>
    <w:p>
      <w:pPr>
        <w:pStyle w:val="Heading3"/>
      </w:pPr>
      <w:r>
        <w:t xml:space="preserve">7.1.3 AKFIN_BIOMASS</w:t>
      </w:r>
    </w:p>
    <w:p>
      <w:pPr>
        <w:pStyle w:val="FirstParagraph"/>
      </w:pPr>
      <w:r>
        <w:t xml:space="preserve">Mirror of GAP_PRODUCTS.BIOMASS.</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9"/>
    <w:bookmarkStart w:id="130" w:name="akfin_catch"/>
    <w:p>
      <w:pPr>
        <w:pStyle w:val="Heading3"/>
      </w:pPr>
      <w:r>
        <w:t xml:space="preserve">7.1.4 AKFIN_CATCH</w:t>
      </w:r>
    </w:p>
    <w:p>
      <w:pPr>
        <w:pStyle w:val="FirstParagraph"/>
      </w:pPr>
      <w:r>
        <w:t xml:space="preserve">Catch subsetted for standard GAP bottom trawl stations (i.e., HAULJOIN values associated with ABUNDANCE_HAUL = Y in RACEBASE.HAUL).</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0"/>
    <w:bookmarkStart w:id="131" w:name="akfin_cpue"/>
    <w:p>
      <w:pPr>
        <w:pStyle w:val="Heading3"/>
      </w:pPr>
      <w:r>
        <w:t xml:space="preserve">7.1.5 AKFIN_CPUE</w:t>
      </w:r>
    </w:p>
    <w:p>
      <w:pPr>
        <w:pStyle w:val="FirstParagraph"/>
      </w:pPr>
      <w:r>
        <w:t xml:space="preserve">Mirror of GAP_PRODUCTS.CPUE</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1"/>
    <w:bookmarkStart w:id="132" w:name="akfin_cruise"/>
    <w:p>
      <w:pPr>
        <w:pStyle w:val="Heading3"/>
      </w:pPr>
      <w:r>
        <w:t xml:space="preserve">7.1.6 AKFIN_CRUISE</w:t>
      </w:r>
    </w:p>
    <w:p>
      <w:pPr>
        <w:pStyle w:val="FirstParagraph"/>
      </w:pPr>
      <w:r>
        <w:t xml:space="preserve">Cruise data for the following five standard GAP bottom trawl regions.</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2"/>
    <w:bookmarkStart w:id="133" w:name="akfin_haul"/>
    <w:p>
      <w:pPr>
        <w:pStyle w:val="Heading3"/>
      </w:pPr>
      <w:r>
        <w:t xml:space="preserve">7.1.7 AKFIN_HAUL</w:t>
      </w:r>
    </w:p>
    <w:p>
      <w:pPr>
        <w:pStyle w:val="FirstParagraph"/>
      </w:pPr>
      <w:r>
        <w:t xml:space="preserve">Standard GAP bottom trawl haul (station) data.</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5">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5">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5">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5">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5">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33"/>
    <w:bookmarkStart w:id="134" w:name="akfin_length"/>
    <w:p>
      <w:pPr>
        <w:pStyle w:val="Heading3"/>
      </w:pPr>
      <w:r>
        <w:t xml:space="preserve">7.1.8 AKFIN_LENGTH</w:t>
      </w:r>
    </w:p>
    <w:p>
      <w:pPr>
        <w:pStyle w:val="FirstParagraph"/>
      </w:pPr>
      <w:r>
        <w:t xml:space="preserve">Length data subsetted for standard GAP bottom trawl stations (i.e., HAULJOIN values associated with ABUNDANCE_HAUL = Y in RACEBASE.HAUL).</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5">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5">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bookmarkEnd w:id="134"/>
    <w:bookmarkStart w:id="135" w:name="akfin_metadata_column"/>
    <w:p>
      <w:pPr>
        <w:pStyle w:val="Heading3"/>
      </w:pPr>
      <w:r>
        <w:t xml:space="preserve">7.1.9 AKFIN_METADATA_COLUMN</w:t>
      </w:r>
    </w:p>
    <w:p>
      <w:pPr>
        <w:pStyle w:val="FirstParagraph"/>
      </w:pPr>
      <w:r>
        <w:t xml:space="preserve">Mirror of GAP_PRODUCTS.METADATA_COLUMN.</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35"/>
    <w:bookmarkStart w:id="136" w:name="akfin_sizecomp"/>
    <w:p>
      <w:pPr>
        <w:pStyle w:val="Heading3"/>
      </w:pPr>
      <w:r>
        <w:t xml:space="preserve">7.1.10 AKFIN_SIZECOMP</w:t>
      </w:r>
    </w:p>
    <w:p>
      <w:pPr>
        <w:pStyle w:val="FirstParagraph"/>
      </w:pPr>
      <w:r>
        <w:t xml:space="preserve">Mirror of GAP_PRODUCTS.SIZECOMP.</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6"/>
    <w:bookmarkStart w:id="137" w:name="akfin_specimen"/>
    <w:p>
      <w:pPr>
        <w:pStyle w:val="Heading3"/>
      </w:pPr>
      <w:r>
        <w:t xml:space="preserve">7.1.11 AKFIN_SPECIMEN</w:t>
      </w:r>
    </w:p>
    <w:p>
      <w:pPr>
        <w:pStyle w:val="FirstParagraph"/>
      </w:pPr>
      <w:r>
        <w:t xml:space="preserve">Specimen data subsetted for standard GAP bottom trawl stations (i.e., HAULJOIN values associated with ABUNDANCE_HAUL = Y in RACEBASE.HAUL).</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5">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5">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5">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7"/>
    <w:bookmarkStart w:id="138" w:name="akfin_stratum_groups"/>
    <w:p>
      <w:pPr>
        <w:pStyle w:val="Heading3"/>
      </w:pPr>
      <w:r>
        <w:t xml:space="preserve">7.1.12 AKFIN_STRATUM_GROUPS</w:t>
      </w:r>
    </w:p>
    <w:p>
      <w:pPr>
        <w:pStyle w:val="FirstParagraph"/>
      </w:pPr>
      <w:r>
        <w:t xml:space="preserve">Mirror of GAP_PRODUCTS.STRATUM_GROUPS.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38"/>
    <w:bookmarkStart w:id="139"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9"/>
    <w:bookmarkStart w:id="140" w:name="akfin_taxonomic_classification"/>
    <w:p>
      <w:pPr>
        <w:pStyle w:val="Heading3"/>
      </w:pPr>
      <w:r>
        <w:t xml:space="preserve">7.1.14 AKFIN_TAXONOMIC_CLASSIFICATION</w:t>
      </w:r>
    </w:p>
    <w:p>
      <w:pPr>
        <w:pStyle w:val="FirstParagraph"/>
      </w:pPr>
      <w:r>
        <w:t xml:space="preserve">Mirror of GAP_PRODUCTS.TAXONOMIC_CLASSIFICATION, subsetting for SURVEY_SPECIES = 1 includes taxonomic classification information accepted by the AFSC GAP bottom trawl survey.</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5">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40"/>
    <w:bookmarkStart w:id="141" w:name="akfin_taxonomic_groups"/>
    <w:p>
      <w:pPr>
        <w:pStyle w:val="Heading3"/>
      </w:pPr>
      <w:r>
        <w:t xml:space="preserve">7.1.15 AKFIN_TAXONOMIC_GROUPS</w:t>
      </w:r>
    </w:p>
    <w:p>
      <w:pPr>
        <w:pStyle w:val="FirstParagraph"/>
      </w:pPr>
      <w:r>
        <w:t xml:space="preserve">Mirror of GAP_PRODUCTS.TAXON_GROUPS.</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5">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GROUP_CODE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41"/>
    <w:bookmarkEnd w:id="142"/>
    <w:bookmarkEnd w:id="143"/>
    <w:bookmarkStart w:id="180" w:name="access-data-via-oracle-and-r"/>
    <w:p>
      <w:pPr>
        <w:pStyle w:val="Heading1"/>
      </w:pPr>
      <w:r>
        <w:t xml:space="preserve">8. Access data via Oracle and R</w:t>
      </w:r>
    </w:p>
    <w:bookmarkStart w:id="145"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4"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4"/>
    <w:bookmarkEnd w:id="145"/>
    <w:bookmarkStart w:id="179"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6"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6"/>
    <w:bookmarkStart w:id="147"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47"/>
    <w:bookmarkStart w:id="148"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48"/>
    <w:bookmarkStart w:id="153" w:name="X4ca88a5e06820f076cc03c34f683f499fdc73ef"/>
    <w:p>
      <w:pPr>
        <w:pStyle w:val="Heading3"/>
      </w:pPr>
      <w:r>
        <w:t xml:space="preserve">8.0.5 Ex. EBS Pacific Ocean perch CPUE and</w:t>
      </w:r>
      <w:r>
        <w:t xml:space="preserve"> </w:t>
      </w:r>
      <w:hyperlink r:id="rId149">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9">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1" name="Picture"/>
                  <a:graphic>
                    <a:graphicData uri="http://schemas.openxmlformats.org/drawingml/2006/picture">
                      <pic:pic>
                        <pic:nvPicPr>
                          <pic:cNvPr descr="content/akfin-oracle-sql-r_files/figure-docx/test-6-fig-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9">
              <w:r>
                <w:rPr>
                  <w:rStyle w:val="VerbatimChar"/>
                </w:rPr>
                <w:t xml:space="preserve">akgfmaps</w:t>
              </w:r>
            </w:hyperlink>
            <w:r>
              <w:t xml:space="preserve"> </w:t>
            </w:r>
            <w:r>
              <w:t xml:space="preserve">map.</w:t>
            </w:r>
          </w:p>
        </w:tc>
      </w:tr>
    </w:tbl>
    <w:bookmarkEnd w:id="153"/>
    <w:bookmarkStart w:id="157"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5" name="Picture"/>
                  <a:graphic>
                    <a:graphicData uri="http://schemas.openxmlformats.org/drawingml/2006/picture">
                      <pic:pic>
                        <pic:nvPicPr>
                          <pic:cNvPr descr="content/akfin-oracle-sql-r_files/figure-docx/test-1-plot-1.png" id="156"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7"/>
    <w:bookmarkStart w:id="162"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0" name="Picture"/>
                  <a:graphic>
                    <a:graphicData uri="http://schemas.openxmlformats.org/drawingml/2006/picture">
                      <pic:pic>
                        <pic:nvPicPr>
                          <pic:cNvPr descr="content/akfin-oracle-sql-r_files/figure-docx/test-2-plot-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62"/>
    <w:bookmarkStart w:id="166"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19,777,357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82,284,457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136,609,551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237,196,811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939,749,004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244,651,171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4" name="Picture"/>
                  <a:graphic>
                    <a:graphicData uri="http://schemas.openxmlformats.org/drawingml/2006/picture">
                      <pic:pic>
                        <pic:nvPicPr>
                          <pic:cNvPr descr="content/akfin-oracle-sql-r_files/figure-docx/test-3-plot-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66"/>
    <w:bookmarkStart w:id="170"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8" name="Picture"/>
                  <a:graphic>
                    <a:graphicData uri="http://schemas.openxmlformats.org/drawingml/2006/picture">
                      <pic:pic>
                        <pic:nvPicPr>
                          <pic:cNvPr descr="content/akfin-oracle-sql-r_files/figure-docx/test-4-fig-1.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70"/>
    <w:bookmarkStart w:id="174"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2" name="Picture"/>
                  <a:graphic>
                    <a:graphicData uri="http://schemas.openxmlformats.org/drawingml/2006/picture">
                      <pic:pic>
                        <pic:nvPicPr>
                          <pic:cNvPr descr="content/akfin-oracle-sql-r_files/figure-docx/test-5-fig-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74"/>
    <w:bookmarkStart w:id="178" w:name="X2e39202f302af2bd0d614011ab537ae1d321517"/>
    <w:p>
      <w:pPr>
        <w:pStyle w:val="Heading3"/>
      </w:pPr>
      <w:r>
        <w:t xml:space="preserve">8.0.11 Ex. 2022 AI Atka mackerel age specimen summary</w:t>
      </w:r>
    </w:p>
    <w:bookmarkStart w:id="175"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5"/>
    <w:bookmarkStart w:id="176"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76"/>
    <w:bookmarkStart w:id="177"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7"/>
    <w:bookmarkEnd w:id="178"/>
    <w:bookmarkEnd w:id="179"/>
    <w:bookmarkEnd w:id="180"/>
    <w:bookmarkStart w:id="184"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1">
        <w:r>
          <w:rPr>
            <w:rStyle w:val="Hyperlink"/>
          </w:rPr>
          <w:t xml:space="preserve">akfingapdata</w:t>
        </w:r>
      </w:hyperlink>
      <w:r>
        <w:t xml:space="preserve"> </w:t>
      </w:r>
      <w:r>
        <w:t xml:space="preserve">(pronounced akfin-gap-data not ak-eff-ing-app-data) R package helpful.</w:t>
      </w:r>
    </w:p>
    <w:bookmarkStart w:id="182" w:name="X76315335e470065de90b2df14b52f7cb1be93b3"/>
    <w:p>
      <w:pPr>
        <w:pStyle w:val="Heading2"/>
      </w:pPr>
      <w:r>
        <w:t xml:space="preserve">9.1 Ex. Direct database query in R using the (akfingapdata readme)[https://github.com/MattCallahan-NOAA/akfingapdata/blob/main/README.Rmd] R package:</w:t>
      </w:r>
    </w:p>
    <w:bookmarkEnd w:id="182"/>
    <w:bookmarkStart w:id="183" w:name="X8f0dac3c045ff275c74bda8759d205cc19ac9a7"/>
    <w:p>
      <w:pPr>
        <w:pStyle w:val="Heading2"/>
      </w:pPr>
      <w:r>
        <w:t xml:space="preserve">9.2 Ex. Direct database query in R using the (akfingapdata readme)[https://github.com/MattCallahan-NOAA/akfingapdata/blob/main/README.Rmd] R package: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3"/>
    <w:bookmarkEnd w:id="184"/>
    <w:bookmarkStart w:id="194"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3" w:name="data-tables-2"/>
    <w:p>
      <w:pPr>
        <w:pStyle w:val="Heading2"/>
      </w:pPr>
      <w:r>
        <w:t xml:space="preserve">10.1 Data tables</w:t>
      </w:r>
    </w:p>
    <w:bookmarkStart w:id="188" w:name="foss_catch"/>
    <w:p>
      <w:pPr>
        <w:pStyle w:val="Heading3"/>
      </w:pPr>
      <w:r>
        <w:t xml:space="preserve">10.1.1 FOSS_CATCH</w:t>
      </w:r>
    </w:p>
    <w:p>
      <w:pPr>
        <w:pStyle w:val="FirstParagraph"/>
      </w:pPr>
      <w:r>
        <w:t xml:space="preserve">Catch-per-unit-effort subsetted for standard GAP bottom trawl stations (i.e., HAULJOIN values associated with ABUNDANCE_HAUL = Y in RACEBASE.HAUL) with added taxonomic confidence data.</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5">
        <w:r>
          <w:rPr>
            <w:rStyle w:val="Hyperlink"/>
          </w:rPr>
          <w:t xml:space="preserve">Species identification confidence in the eastern Bering Sea shelf survey (1982-2008)</w:t>
        </w:r>
      </w:hyperlink>
      <w:r>
        <w:t xml:space="preserve">,</w:t>
      </w:r>
      <w:r>
        <w:t xml:space="preserve"> </w:t>
      </w:r>
      <w:hyperlink r:id="rId186">
        <w:r>
          <w:rPr>
            <w:rStyle w:val="Hyperlink"/>
          </w:rPr>
          <w:t xml:space="preserve">Species identification confidence in the eastern Bering Sea slope survey (1976-2010)</w:t>
        </w:r>
      </w:hyperlink>
      <w:r>
        <w:t xml:space="preserve">, and</w:t>
      </w:r>
      <w:r>
        <w:t xml:space="preserve"> </w:t>
      </w:r>
      <w:hyperlink r:id="rId18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8"/>
    <w:bookmarkStart w:id="189" w:name="foss_haul"/>
    <w:p>
      <w:pPr>
        <w:pStyle w:val="Heading3"/>
      </w:pPr>
      <w:r>
        <w:t xml:space="preserve">10.1.2 FOSS_HAUL</w:t>
      </w:r>
    </w:p>
    <w:p>
      <w:pPr>
        <w:pStyle w:val="FirstParagraph"/>
      </w:pPr>
      <w:r>
        <w:t xml:space="preserve">Standard GAP bottom trawl haul (station) data.</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5">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5">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9"/>
    <w:bookmarkStart w:id="190"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5">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90"/>
    <w:bookmarkStart w:id="191"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5">
        <w:r>
          <w:rPr>
            <w:rStyle w:val="Hyperlink"/>
          </w:rPr>
          <w:t xml:space="preserve">code books</w:t>
        </w:r>
      </w:hyperlink>
      <w:r>
        <w:t xml:space="preserve">.</w:t>
      </w:r>
    </w:p>
    <w:bookmarkEnd w:id="191"/>
    <w:bookmarkStart w:id="192"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5">
        <w:r>
          <w:rPr>
            <w:rStyle w:val="Hyperlink"/>
          </w:rPr>
          <w:t xml:space="preserve">code books</w:t>
        </w:r>
      </w:hyperlink>
      <w:r>
        <w:t xml:space="preserve">.</w:t>
      </w:r>
    </w:p>
    <w:bookmarkEnd w:id="192"/>
    <w:bookmarkEnd w:id="193"/>
    <w:bookmarkEnd w:id="194"/>
    <w:bookmarkStart w:id="223" w:name="using-the-foss-platform"/>
    <w:p>
      <w:pPr>
        <w:pStyle w:val="Heading1"/>
      </w:pPr>
      <w:r>
        <w:t xml:space="preserve">11. Using the FOSS platform</w:t>
      </w:r>
    </w:p>
    <w:bookmarkStart w:id="212"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96" name="Picture"/>
                  <a:graphic>
                    <a:graphicData uri="http://schemas.openxmlformats.org/drawingml/2006/picture">
                      <pic:pic>
                        <pic:nvPicPr>
                          <pic:cNvPr descr="content/../img/foss_1_interface.png" id="197" name="Picture"/>
                          <pic:cNvPicPr>
                            <a:picLocks noChangeArrowheads="1" noChangeAspect="1"/>
                          </pic:cNvPicPr>
                        </pic:nvPicPr>
                        <pic:blipFill>
                          <a:blip r:embed="rId195"/>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8">
        <w:r>
          <w:rPr>
            <w:rStyle w:val="Hyperlink"/>
          </w:rPr>
          <w:t xml:space="preserve">Fisheries One Stop Shop (FOSS)</w:t>
        </w:r>
      </w:hyperlink>
      <w:r>
        <w:t xml:space="preserve"> </w:t>
      </w:r>
      <w:r>
        <w:t xml:space="preserve">platform. A user guide for the FOSS platform can be found</w:t>
      </w:r>
      <w:r>
        <w:t xml:space="preserve"> </w:t>
      </w:r>
      <w:hyperlink r:id="rId19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3"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201" name="Picture"/>
                  <a:graphic>
                    <a:graphicData uri="http://schemas.openxmlformats.org/drawingml/2006/picture">
                      <pic:pic>
                        <pic:nvPicPr>
                          <pic:cNvPr descr="content/../img/foss_1_interface_catch.png" id="202" name="Picture"/>
                          <pic:cNvPicPr>
                            <a:picLocks noChangeArrowheads="1" noChangeAspect="1"/>
                          </pic:cNvPicPr>
                        </pic:nvPicPr>
                        <pic:blipFill>
                          <a:blip r:embed="rId200"/>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203"/>
    <w:bookmarkStart w:id="207"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205" name="Picture"/>
                  <a:graphic>
                    <a:graphicData uri="http://schemas.openxmlformats.org/drawingml/2006/picture">
                      <pic:pic>
                        <pic:nvPicPr>
                          <pic:cNvPr descr="content/../img/foss_1_interface_haul.png" id="206" name="Picture"/>
                          <pic:cNvPicPr>
                            <a:picLocks noChangeArrowheads="1" noChangeAspect="1"/>
                          </pic:cNvPicPr>
                        </pic:nvPicPr>
                        <pic:blipFill>
                          <a:blip r:embed="rId204"/>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7"/>
    <w:bookmarkStart w:id="211"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9" name="Picture"/>
                  <a:graphic>
                    <a:graphicData uri="http://schemas.openxmlformats.org/drawingml/2006/picture">
                      <pic:pic>
                        <pic:nvPicPr>
                          <pic:cNvPr descr="content/../img/foss_1_interface_species.png" id="210" name="Picture"/>
                          <pic:cNvPicPr>
                            <a:picLocks noChangeArrowheads="1" noChangeAspect="1"/>
                          </pic:cNvPicPr>
                        </pic:nvPicPr>
                        <pic:blipFill>
                          <a:blip r:embed="rId208"/>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11"/>
    <w:bookmarkEnd w:id="212"/>
    <w:bookmarkStart w:id="217"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3">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5">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15" name="Picture"/>
                  <a:graphic>
                    <a:graphicData uri="http://schemas.openxmlformats.org/drawingml/2006/picture">
                      <pic:pic>
                        <pic:nvPicPr>
                          <pic:cNvPr descr="content/../img/foss_2_catch_select_species.png" id="216" name="Picture"/>
                          <pic:cNvPicPr>
                            <a:picLocks noChangeArrowheads="1" noChangeAspect="1"/>
                          </pic:cNvPicPr>
                        </pic:nvPicPr>
                        <pic:blipFill>
                          <a:blip r:embed="rId214"/>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7"/>
    <w:bookmarkStart w:id="221"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9" name="Picture"/>
                  <a:graphic>
                    <a:graphicData uri="http://schemas.openxmlformats.org/drawingml/2006/picture">
                      <pic:pic>
                        <pic:nvPicPr>
                          <pic:cNvPr descr="content/../img/foss_3_run_report.png" id="220" name="Picture"/>
                          <pic:cNvPicPr>
                            <a:picLocks noChangeArrowheads="1" noChangeAspect="1"/>
                          </pic:cNvPicPr>
                        </pic:nvPicPr>
                        <pic:blipFill>
                          <a:blip r:embed="rId218"/>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21"/>
    <w:bookmarkStart w:id="222"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2"/>
    <w:bookmarkEnd w:id="223"/>
    <w:bookmarkStart w:id="227"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24">
        <w:r>
          <w:rPr>
            <w:rStyle w:val="Hyperlink"/>
          </w:rPr>
          <w:t xml:space="preserve">API and R programming language</w:t>
        </w:r>
      </w:hyperlink>
    </w:p>
    <w:p>
      <w:pPr>
        <w:numPr>
          <w:ilvl w:val="0"/>
          <w:numId w:val="1012"/>
        </w:numPr>
        <w:pStyle w:val="Compact"/>
      </w:pPr>
      <w:hyperlink r:id="rId22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26">
        <w:r>
          <w:rPr>
            <w:rStyle w:val="Hyperlink"/>
          </w:rPr>
          <w:t xml:space="preserve">Oracle and R programming language (AFSC scientists only)</w:t>
        </w:r>
      </w:hyperlink>
    </w:p>
    <w:bookmarkEnd w:id="227"/>
    <w:bookmarkStart w:id="231"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2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0">
        <w:r>
          <w:rPr>
            <w:rStyle w:val="Hyperlink"/>
          </w:rPr>
          <w:t xml:space="preserve">FOSS data description page</w:t>
        </w:r>
      </w:hyperlink>
      <w:r>
        <w:t xml:space="preserve">. Here, you can see them in their raw JSON format:</w:t>
      </w:r>
      <w:r>
        <w:t xml:space="preserve"> </w:t>
      </w:r>
      <w:r>
        <w:t xml:space="preserve">- haul: (https://apps-st.fisheries.noaa.gov/ods/foss/afsc_groundfish_survey_haul/)[https://apps-st.fisheries.noaa.gov/ods/foss/afsc_groundfish_survey_haul/]</w:t>
      </w:r>
      <w:r>
        <w:t xml:space="preserve"> </w:t>
      </w:r>
      <w:r>
        <w:t xml:space="preserve">- catch: (https://apps-st.fisheries.noaa.gov/ods/foss/afsc_groundfish_survey_catch/)[https://apps-st.fisheries.noaa.gov/ods/foss/afsc_groundfish_survey_catch/]</w:t>
      </w:r>
      <w:r>
        <w:t xml:space="preserve"> </w:t>
      </w:r>
      <w:r>
        <w:t xml:space="preserve">- species: (https://apps-st.fisheries.noaa.gov/ods/foss/afsc_groundfish_survey_species/)[https://apps-st.fisheries.noaa.gov/ods/foss/afsc_groundfish_survey_species/]</w:t>
      </w:r>
    </w:p>
    <w:p>
      <w:pPr>
        <w:pStyle w:val="BodyText"/>
      </w:pPr>
      <w:r>
        <w:t xml:space="preserve">Here are some examples of how to use the data with R:</w:t>
      </w:r>
    </w:p>
    <w:bookmarkEnd w:id="231"/>
    <w:bookmarkStart w:id="246" w:name="X3be82152f7addf70858a4431eec3258acabb578"/>
    <w:p>
      <w:pPr>
        <w:pStyle w:val="Heading1"/>
      </w:pPr>
      <w:r>
        <w:t xml:space="preserve">14. Examples of all species in all survey regions in all years</w:t>
      </w:r>
    </w:p>
    <w:bookmarkStart w:id="245"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32" w:name="haul-data"/>
    <w:p>
      <w:pPr>
        <w:pStyle w:val="Heading3"/>
      </w:pPr>
      <w:r>
        <w:t xml:space="preserve">14.1.1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28"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SourceCode"/>
      </w:pP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Length:33334       Length:33334       Length:33334      </w:t>
      </w:r>
      <w:r>
        <w:br/>
      </w:r>
      <w:r>
        <w:rPr>
          <w:rStyle w:val="VerbatimChar"/>
        </w:rPr>
        <w:t xml:space="preserve"> 1st Qu.:1996   Class :character   Class :character   Class :character  </w:t>
      </w:r>
      <w:r>
        <w:br/>
      </w:r>
      <w:r>
        <w:rPr>
          <w:rStyle w:val="VerbatimChar"/>
        </w:rPr>
        <w:t xml:space="preserve"> Median :2005   Mode  :character   Mode  :character   Mode  :character  </w:t>
      </w:r>
      <w:r>
        <w:br/>
      </w:r>
      <w:r>
        <w:rPr>
          <w:rStyle w:val="VerbatimChar"/>
        </w:rPr>
        <w:t xml:space="preserve"> Mean   :2005                                                           </w:t>
      </w:r>
      <w:r>
        <w:br/>
      </w:r>
      <w:r>
        <w:rPr>
          <w:rStyle w:val="VerbatimChar"/>
        </w:rPr>
        <w:t xml:space="preserve"> 3rd Qu.:2014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-766   Min.   : -23126  </w:t>
      </w:r>
      <w:r>
        <w:br/>
      </w:r>
      <w:r>
        <w:rPr>
          <w:rStyle w:val="VerbatimChar"/>
        </w:rPr>
        <w:t xml:space="preserve"> 1st Qu.: 47.00       1st Qu.:199601   1st Qu.:   -691   1st Qu.: -13535  </w:t>
      </w:r>
      <w:r>
        <w:br/>
      </w:r>
      <w:r>
        <w:rPr>
          <w:rStyle w:val="VerbatimChar"/>
        </w:rPr>
        <w:t xml:space="preserve"> Median : 78.00       Median :200501   Median :   -612   Median :  -3958  </w:t>
      </w:r>
      <w:r>
        <w:br/>
      </w:r>
      <w:r>
        <w:rPr>
          <w:rStyle w:val="VerbatimChar"/>
        </w:rPr>
        <w:t xml:space="preserve"> Mean   : 74.51       Mean   :200507   Mean   : 300438   Mean   : 295896  </w:t>
      </w:r>
      <w:r>
        <w:br/>
      </w:r>
      <w:r>
        <w:rPr>
          <w:rStyle w:val="VerbatimChar"/>
        </w:rPr>
        <w:t xml:space="preserve"> 3rd Qu.: 98.00       3rd Qu.:201401   3rd Qu.: 837800   3rd Qu.: 821743  </w:t>
      </w:r>
      <w:r>
        <w:br/>
      </w:r>
      <w:r>
        <w:rPr>
          <w:rStyle w:val="VerbatimChar"/>
        </w:rPr>
        <w:t xml:space="preserve"> Max.   :143.00       Max.   :202302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Length:33334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:117.6   Mean   :129.1                      Mean   :106.9  </w:t>
      </w:r>
      <w:r>
        <w:br/>
      </w:r>
      <w:r>
        <w:rPr>
          <w:rStyle w:val="VerbatimChar"/>
        </w:rPr>
        <w:t xml:space="preserve"> 3rd Qu.:170.0   3rd Qu.:141.0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Length:33334       Length:33334       Min.   :51.19     Min.   :-180.0    </w:t>
      </w:r>
      <w:r>
        <w:br/>
      </w:r>
      <w:r>
        <w:rPr>
          <w:rStyle w:val="VerbatimChar"/>
        </w:rPr>
        <w:t xml:space="preserve"> Class :character   Class :character   1st Qu.:55.02     1st Qu.:-170.7    </w:t>
      </w:r>
      <w:r>
        <w:br/>
      </w:r>
      <w:r>
        <w:rPr>
          <w:rStyle w:val="VerbatimChar"/>
        </w:rPr>
        <w:t xml:space="preserve"> Mode  :character   Mode  :character   Median :57.18     Median :-165.2    </w:t>
      </w:r>
      <w:r>
        <w:br/>
      </w:r>
      <w:r>
        <w:rPr>
          <w:rStyle w:val="VerbatimChar"/>
        </w:rPr>
        <w:t xml:space="preserve">                                       Mean   :56.89     Mean   :-140.4    </w:t>
      </w:r>
      <w:r>
        <w:br/>
      </w:r>
      <w:r>
        <w:rPr>
          <w:rStyle w:val="VerbatimChar"/>
        </w:rPr>
        <w:t xml:space="preserve">                                       3rd Qu.:58.98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        Min.   :-1.100       </w:t>
      </w:r>
      <w:r>
        <w:br/>
      </w:r>
      <w:r>
        <w:rPr>
          <w:rStyle w:val="VerbatimChar"/>
        </w:rPr>
        <w:t xml:space="preserve"> 1st Qu.:55.02   1st Qu.:-170.7   1st Qu.: 2.70        1st Qu.: 5.800       </w:t>
      </w:r>
      <w:r>
        <w:br/>
      </w:r>
      <w:r>
        <w:rPr>
          <w:rStyle w:val="VerbatimChar"/>
        </w:rPr>
        <w:t xml:space="preserve"> Median :57.18   Median :-165.2   Median : 4.10        Median : 7.500       </w:t>
      </w:r>
      <w:r>
        <w:br/>
      </w:r>
      <w:r>
        <w:rPr>
          <w:rStyle w:val="VerbatimChar"/>
        </w:rPr>
        <w:t xml:space="preserve"> Mean   :56.89   Mean   :-140.4   Mean   : 3.84        Mean   : 7.832       </w:t>
      </w:r>
      <w:r>
        <w:br/>
      </w:r>
      <w:r>
        <w:rPr>
          <w:rStyle w:val="VerbatimChar"/>
        </w:rPr>
        <w:t xml:space="preserve"> 3rd Qu.:58.97   3rd Qu.:-154.4   3rd Qu.: 5.20        3rd Qu.: 9.400       </w:t>
      </w:r>
      <w:r>
        <w:br/>
      </w:r>
      <w:r>
        <w:rPr>
          <w:rStyle w:val="VerbatimChar"/>
        </w:rPr>
        <w:t xml:space="preserve"> Max.   :65.35   Max.   : 180.0   Max.   :15.30        Max.   :18.100       </w:t>
      </w:r>
      <w:r>
        <w:br/>
      </w:r>
      <w:r>
        <w:rPr>
          <w:rStyle w:val="VerbatimChar"/>
        </w:rPr>
        <w:t xml:space="preserve"> NA's   :4       NA's   :4        NA's   :1601         NA's   :849          </w:t>
      </w:r>
      <w:r>
        <w:br/>
      </w:r>
      <w:r>
        <w:rPr>
          <w:rStyle w:val="VerbatimChar"/>
        </w:rPr>
        <w:t xml:space="preserve">    depth_m     distance_fished_km  duration_hr      net_width_m   </w:t>
      </w:r>
      <w:r>
        <w:br/>
      </w:r>
      <w:r>
        <w:rPr>
          <w:rStyle w:val="VerbatimChar"/>
        </w:rPr>
        <w:t xml:space="preserve"> Min.   :   9   Min.   :0.135      Min.   :0.0250   Min.   : 7.51  </w:t>
      </w:r>
      <w:r>
        <w:br/>
      </w:r>
      <w:r>
        <w:rPr>
          <w:rStyle w:val="VerbatimChar"/>
        </w:rPr>
        <w:t xml:space="preserve"> 1st Qu.:  68   1st Qu.:1.498      1st Qu.:0.2710   1st Qu.:15.59  </w:t>
      </w:r>
      <w:r>
        <w:br/>
      </w:r>
      <w:r>
        <w:rPr>
          <w:rStyle w:val="VerbatimChar"/>
        </w:rPr>
        <w:t xml:space="preserve"> Median : 102   Median :2.527      Median :0.4900   Median :16.40  </w:t>
      </w:r>
      <w:r>
        <w:br/>
      </w:r>
      <w:r>
        <w:rPr>
          <w:rStyle w:val="VerbatimChar"/>
        </w:rPr>
        <w:t xml:space="preserve"> Mean   : 138   Mean   :2.207      Mean   :0.4007   Mean   :16.42  </w:t>
      </w:r>
      <w:r>
        <w:br/>
      </w:r>
      <w:r>
        <w:rPr>
          <w:rStyle w:val="VerbatimChar"/>
        </w:rPr>
        <w:t xml:space="preserve"> 3rd Qu.: 156   3rd Qu.:2.831      3rd Qu.:0.5090   3rd Qu.:17.21  </w:t>
      </w:r>
      <w:r>
        <w:br/>
      </w:r>
      <w:r>
        <w:rPr>
          <w:rStyle w:val="VerbatimChar"/>
        </w:rPr>
        <w:t xml:space="preserve"> Max.   :1200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2.399   1st Qu.:0.024251   1st Qu.:0.0000  </w:t>
      </w:r>
      <w:r>
        <w:br/>
      </w:r>
      <w:r>
        <w:rPr>
          <w:rStyle w:val="VerbatimChar"/>
        </w:rPr>
        <w:t xml:space="preserve"> Median : 5.886   Median :0.039562   Median :0.0000  </w:t>
      </w:r>
      <w:r>
        <w:br/>
      </w:r>
      <w:r>
        <w:rPr>
          <w:rStyle w:val="VerbatimChar"/>
        </w:rPr>
        <w:t xml:space="preserve"> Mean   : 4.841   Mean   :0.036404   Mean   :0.2777  </w:t>
      </w:r>
      <w:r>
        <w:br/>
      </w:r>
      <w:r>
        <w:rPr>
          <w:rStyle w:val="VerbatimChar"/>
        </w:rPr>
        <w:t xml:space="preserve"> 3rd Qu.: 6.799   3rd Qu.:0.047326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33334; cols: 27"</w:t>
      </w:r>
    </w:p>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2015-07-04T11:01:28Z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59.00117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ARCTURUS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2005-06-19T17:23:13Z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2014-07-01T15:08:44Z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58.98618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-169.1757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59.01007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0.042352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32"/>
    <w:bookmarkStart w:id="233" w:name="catch-data"/>
    <w:p>
      <w:pPr>
        <w:pStyle w:val="Heading3"/>
      </w:pPr>
      <w:r>
        <w:t xml:space="preserve">14.1.2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p>
      <w:pPr>
        <w:pStyle w:val="SourceCode"/>
      </w:pPr>
      <w:r>
        <w:rPr>
          <w:rStyle w:val="CommentTok"/>
        </w:rPr>
        <w:t xml:space="preserve"># api_link_catch &lt;- 'https://dev-apps-st.fisheries.noaa.gov/ods/foss/afsc_groundfish_survey_catch/' # test</w:t>
      </w:r>
    </w:p>
    <w:p>
      <w:pPr>
        <w:pStyle w:val="FirstParagraph"/>
      </w:pPr>
      <w:r>
        <w:rPr>
          <w:bCs/>
          <w:b/>
        </w:rPr>
        <w:t xml:space="preserve">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25; cols: 8"</w:t>
      </w:r>
    </w:p>
    <w:p>
      <w:pPr>
        <w:pStyle w:val="FirstParagraph"/>
      </w:pPr>
      <w:r>
        <w:rPr>
          <w:bCs/>
          <w:b/>
        </w:rPr>
        <w:t xml:space="preserve">Load all data:</w:t>
      </w:r>
    </w:p>
    <w:p>
      <w:pPr>
        <w:pStyle w:val="BodyText"/>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r>
        <w:br/>
      </w:r>
      <w:r>
        <w:rPr>
          <w:rStyle w:val="VerbatimChar"/>
        </w:rPr>
        <w:t xml:space="preserve">[1] 50000</w:t>
      </w:r>
      <w:r>
        <w:br/>
      </w:r>
      <w:r>
        <w:rPr>
          <w:rStyle w:val="VerbatimChar"/>
        </w:rPr>
        <w:t xml:space="preserve">[1] 60000</w:t>
      </w:r>
      <w:r>
        <w:br/>
      </w:r>
      <w:r>
        <w:rPr>
          <w:rStyle w:val="VerbatimChar"/>
        </w:rPr>
        <w:t xml:space="preserve">[1] 70000</w:t>
      </w:r>
      <w:r>
        <w:br/>
      </w:r>
      <w:r>
        <w:rPr>
          <w:rStyle w:val="VerbatimChar"/>
        </w:rPr>
        <w:t xml:space="preserve">[1] 80000</w:t>
      </w:r>
      <w:r>
        <w:br/>
      </w:r>
      <w:r>
        <w:rPr>
          <w:rStyle w:val="VerbatimChar"/>
        </w:rPr>
        <w:t xml:space="preserve">[1] 90000</w:t>
      </w:r>
      <w:r>
        <w:br/>
      </w:r>
      <w:r>
        <w:rPr>
          <w:rStyle w:val="VerbatimChar"/>
        </w:rPr>
        <w:t xml:space="preserve">[1] 100000</w:t>
      </w:r>
      <w:r>
        <w:br/>
      </w:r>
      <w:r>
        <w:rPr>
          <w:rStyle w:val="VerbatimChar"/>
        </w:rPr>
        <w:t xml:space="preserve">[1] 110000</w:t>
      </w:r>
      <w:r>
        <w:br/>
      </w:r>
      <w:r>
        <w:rPr>
          <w:rStyle w:val="VerbatimChar"/>
        </w:rPr>
        <w:t xml:space="preserve">[1] 120000</w:t>
      </w:r>
      <w:r>
        <w:br/>
      </w:r>
      <w:r>
        <w:rPr>
          <w:rStyle w:val="VerbatimChar"/>
        </w:rPr>
        <w:t xml:space="preserve">[1] 130000</w:t>
      </w:r>
      <w:r>
        <w:br/>
      </w:r>
      <w:r>
        <w:rPr>
          <w:rStyle w:val="VerbatimChar"/>
        </w:rPr>
        <w:t xml:space="preserve">[1] 140000</w:t>
      </w:r>
      <w:r>
        <w:br/>
      </w:r>
      <w:r>
        <w:rPr>
          <w:rStyle w:val="VerbatimChar"/>
        </w:rPr>
        <w:t xml:space="preserve">[1] 150000</w:t>
      </w:r>
      <w:r>
        <w:br/>
      </w:r>
      <w:r>
        <w:rPr>
          <w:rStyle w:val="VerbatimChar"/>
        </w:rPr>
        <w:t xml:space="preserve">[1] 160000</w:t>
      </w:r>
      <w:r>
        <w:br/>
      </w:r>
      <w:r>
        <w:rPr>
          <w:rStyle w:val="VerbatimChar"/>
        </w:rPr>
        <w:t xml:space="preserve">[1] 170000</w:t>
      </w:r>
      <w:r>
        <w:br/>
      </w:r>
      <w:r>
        <w:rPr>
          <w:rStyle w:val="VerbatimChar"/>
        </w:rPr>
        <w:t xml:space="preserve">[1] 180000</w:t>
      </w:r>
      <w:r>
        <w:br/>
      </w:r>
      <w:r>
        <w:rPr>
          <w:rStyle w:val="VerbatimChar"/>
        </w:rPr>
        <w:t xml:space="preserve">[1] 190000</w:t>
      </w:r>
      <w:r>
        <w:br/>
      </w:r>
      <w:r>
        <w:rPr>
          <w:rStyle w:val="VerbatimChar"/>
        </w:rPr>
        <w:t xml:space="preserve">[1] 200000</w:t>
      </w:r>
      <w:r>
        <w:br/>
      </w:r>
      <w:r>
        <w:rPr>
          <w:rStyle w:val="VerbatimChar"/>
        </w:rPr>
        <w:t xml:space="preserve">[1] 210000</w:t>
      </w:r>
      <w:r>
        <w:br/>
      </w:r>
      <w:r>
        <w:rPr>
          <w:rStyle w:val="VerbatimChar"/>
        </w:rPr>
        <w:t xml:space="preserve">[1] 220000</w:t>
      </w:r>
      <w:r>
        <w:br/>
      </w:r>
      <w:r>
        <w:rPr>
          <w:rStyle w:val="VerbatimChar"/>
        </w:rPr>
        <w:t xml:space="preserve">[1] 230000</w:t>
      </w:r>
      <w:r>
        <w:br/>
      </w:r>
      <w:r>
        <w:rPr>
          <w:rStyle w:val="VerbatimChar"/>
        </w:rPr>
        <w:t xml:space="preserve">[1] 240000</w:t>
      </w:r>
      <w:r>
        <w:br/>
      </w:r>
      <w:r>
        <w:rPr>
          <w:rStyle w:val="VerbatimChar"/>
        </w:rPr>
        <w:t xml:space="preserve">[1] 250000</w:t>
      </w:r>
      <w:r>
        <w:br/>
      </w:r>
      <w:r>
        <w:rPr>
          <w:rStyle w:val="VerbatimChar"/>
        </w:rPr>
        <w:t xml:space="preserve">[1] 260000</w:t>
      </w:r>
      <w:r>
        <w:br/>
      </w:r>
      <w:r>
        <w:rPr>
          <w:rStyle w:val="VerbatimChar"/>
        </w:rPr>
        <w:t xml:space="preserve">[1] 270000</w:t>
      </w:r>
      <w:r>
        <w:br/>
      </w:r>
      <w:r>
        <w:rPr>
          <w:rStyle w:val="VerbatimChar"/>
        </w:rPr>
        <w:t xml:space="preserve">[1] 280000</w:t>
      </w:r>
      <w:r>
        <w:br/>
      </w:r>
      <w:r>
        <w:rPr>
          <w:rStyle w:val="VerbatimChar"/>
        </w:rPr>
        <w:t xml:space="preserve">[1] 290000</w:t>
      </w:r>
      <w:r>
        <w:br/>
      </w:r>
      <w:r>
        <w:rPr>
          <w:rStyle w:val="VerbatimChar"/>
        </w:rPr>
        <w:t xml:space="preserve">[1] 300000</w:t>
      </w:r>
      <w:r>
        <w:br/>
      </w:r>
      <w:r>
        <w:rPr>
          <w:rStyle w:val="VerbatimChar"/>
        </w:rPr>
        <w:t xml:space="preserve">[1] 310000</w:t>
      </w:r>
      <w:r>
        <w:br/>
      </w:r>
      <w:r>
        <w:rPr>
          <w:rStyle w:val="VerbatimChar"/>
        </w:rPr>
        <w:t xml:space="preserve">[1] 320000</w:t>
      </w:r>
      <w:r>
        <w:br/>
      </w:r>
      <w:r>
        <w:rPr>
          <w:rStyle w:val="VerbatimChar"/>
        </w:rPr>
        <w:t xml:space="preserve">[1] 330000</w:t>
      </w:r>
      <w:r>
        <w:br/>
      </w:r>
      <w:r>
        <w:rPr>
          <w:rStyle w:val="VerbatimChar"/>
        </w:rPr>
        <w:t xml:space="preserve">[1] 340000</w:t>
      </w:r>
      <w:r>
        <w:br/>
      </w:r>
      <w:r>
        <w:rPr>
          <w:rStyle w:val="VerbatimChar"/>
        </w:rPr>
        <w:t xml:space="preserve">[1] 350000</w:t>
      </w:r>
      <w:r>
        <w:br/>
      </w:r>
      <w:r>
        <w:rPr>
          <w:rStyle w:val="VerbatimChar"/>
        </w:rPr>
        <w:t xml:space="preserve">[1] 360000</w:t>
      </w:r>
      <w:r>
        <w:br/>
      </w:r>
      <w:r>
        <w:rPr>
          <w:rStyle w:val="VerbatimChar"/>
        </w:rPr>
        <w:t xml:space="preserve">[1] 370000</w:t>
      </w:r>
      <w:r>
        <w:br/>
      </w:r>
      <w:r>
        <w:rPr>
          <w:rStyle w:val="VerbatimChar"/>
        </w:rPr>
        <w:t xml:space="preserve">[1] 380000</w:t>
      </w:r>
      <w:r>
        <w:br/>
      </w:r>
      <w:r>
        <w:rPr>
          <w:rStyle w:val="VerbatimChar"/>
        </w:rPr>
        <w:t xml:space="preserve">[1] 390000</w:t>
      </w:r>
      <w:r>
        <w:br/>
      </w:r>
      <w:r>
        <w:rPr>
          <w:rStyle w:val="VerbatimChar"/>
        </w:rPr>
        <w:t xml:space="preserve">[1] 400000</w:t>
      </w:r>
      <w:r>
        <w:br/>
      </w:r>
      <w:r>
        <w:rPr>
          <w:rStyle w:val="VerbatimChar"/>
        </w:rPr>
        <w:t xml:space="preserve">[1] 410000</w:t>
      </w:r>
      <w:r>
        <w:br/>
      </w:r>
      <w:r>
        <w:rPr>
          <w:rStyle w:val="VerbatimChar"/>
        </w:rPr>
        <w:t xml:space="preserve">[1] 420000</w:t>
      </w:r>
      <w:r>
        <w:br/>
      </w:r>
      <w:r>
        <w:rPr>
          <w:rStyle w:val="VerbatimChar"/>
        </w:rPr>
        <w:t xml:space="preserve">[1] 430000</w:t>
      </w:r>
      <w:r>
        <w:br/>
      </w:r>
      <w:r>
        <w:rPr>
          <w:rStyle w:val="VerbatimChar"/>
        </w:rPr>
        <w:t xml:space="preserve">[1] 440000</w:t>
      </w:r>
      <w:r>
        <w:br/>
      </w:r>
      <w:r>
        <w:rPr>
          <w:rStyle w:val="VerbatimChar"/>
        </w:rPr>
        <w:t xml:space="preserve">[1] 450000</w:t>
      </w:r>
      <w:r>
        <w:br/>
      </w:r>
      <w:r>
        <w:rPr>
          <w:rStyle w:val="VerbatimChar"/>
        </w:rPr>
        <w:t xml:space="preserve">[1] 460000</w:t>
      </w:r>
      <w:r>
        <w:br/>
      </w:r>
      <w:r>
        <w:rPr>
          <w:rStyle w:val="VerbatimChar"/>
        </w:rPr>
        <w:t xml:space="preserve">[1] 470000</w:t>
      </w:r>
      <w:r>
        <w:br/>
      </w:r>
      <w:r>
        <w:rPr>
          <w:rStyle w:val="VerbatimChar"/>
        </w:rPr>
        <w:t xml:space="preserve">[1] 480000</w:t>
      </w:r>
      <w:r>
        <w:br/>
      </w:r>
      <w:r>
        <w:rPr>
          <w:rStyle w:val="VerbatimChar"/>
        </w:rPr>
        <w:t xml:space="preserve">[1] 490000</w:t>
      </w:r>
      <w:r>
        <w:br/>
      </w:r>
      <w:r>
        <w:rPr>
          <w:rStyle w:val="VerbatimChar"/>
        </w:rPr>
        <w:t xml:space="preserve">[1] 500000</w:t>
      </w:r>
      <w:r>
        <w:br/>
      </w:r>
      <w:r>
        <w:rPr>
          <w:rStyle w:val="VerbatimChar"/>
        </w:rPr>
        <w:t xml:space="preserve">[1] 510000</w:t>
      </w:r>
      <w:r>
        <w:br/>
      </w:r>
      <w:r>
        <w:rPr>
          <w:rStyle w:val="VerbatimChar"/>
        </w:rPr>
        <w:t xml:space="preserve">[1] 520000</w:t>
      </w:r>
      <w:r>
        <w:br/>
      </w:r>
      <w:r>
        <w:rPr>
          <w:rStyle w:val="VerbatimChar"/>
        </w:rPr>
        <w:t xml:space="preserve">[1] 530000</w:t>
      </w:r>
      <w:r>
        <w:br/>
      </w:r>
      <w:r>
        <w:rPr>
          <w:rStyle w:val="VerbatimChar"/>
        </w:rPr>
        <w:t xml:space="preserve">[1] 540000</w:t>
      </w:r>
      <w:r>
        <w:br/>
      </w:r>
      <w:r>
        <w:rPr>
          <w:rStyle w:val="VerbatimChar"/>
        </w:rPr>
        <w:t xml:space="preserve">[1] 550000</w:t>
      </w:r>
      <w:r>
        <w:br/>
      </w:r>
      <w:r>
        <w:rPr>
          <w:rStyle w:val="VerbatimChar"/>
        </w:rPr>
        <w:t xml:space="preserve">[1] 560000</w:t>
      </w:r>
      <w:r>
        <w:br/>
      </w:r>
      <w:r>
        <w:rPr>
          <w:rStyle w:val="VerbatimChar"/>
        </w:rPr>
        <w:t xml:space="preserve">[1] 570000</w:t>
      </w:r>
      <w:r>
        <w:br/>
      </w:r>
      <w:r>
        <w:rPr>
          <w:rStyle w:val="VerbatimChar"/>
        </w:rPr>
        <w:t xml:space="preserve">[1] 580000</w:t>
      </w:r>
      <w:r>
        <w:br/>
      </w:r>
      <w:r>
        <w:rPr>
          <w:rStyle w:val="VerbatimChar"/>
        </w:rPr>
        <w:t xml:space="preserve">[1] 590000</w:t>
      </w:r>
      <w:r>
        <w:br/>
      </w:r>
      <w:r>
        <w:rPr>
          <w:rStyle w:val="VerbatimChar"/>
        </w:rPr>
        <w:t xml:space="preserve">[1] 600000</w:t>
      </w:r>
      <w:r>
        <w:br/>
      </w:r>
      <w:r>
        <w:rPr>
          <w:rStyle w:val="VerbatimChar"/>
        </w:rPr>
        <w:t xml:space="preserve">[1] 610000</w:t>
      </w:r>
      <w:r>
        <w:br/>
      </w:r>
      <w:r>
        <w:rPr>
          <w:rStyle w:val="VerbatimChar"/>
        </w:rPr>
        <w:t xml:space="preserve">[1] 620000</w:t>
      </w:r>
      <w:r>
        <w:br/>
      </w:r>
      <w:r>
        <w:rPr>
          <w:rStyle w:val="VerbatimChar"/>
        </w:rPr>
        <w:t xml:space="preserve">[1] 630000</w:t>
      </w:r>
      <w:r>
        <w:br/>
      </w:r>
      <w:r>
        <w:rPr>
          <w:rStyle w:val="VerbatimChar"/>
        </w:rPr>
        <w:t xml:space="preserve">[1] 640000</w:t>
      </w:r>
      <w:r>
        <w:br/>
      </w:r>
      <w:r>
        <w:rPr>
          <w:rStyle w:val="VerbatimChar"/>
        </w:rPr>
        <w:t xml:space="preserve">[1] 650000</w:t>
      </w:r>
      <w:r>
        <w:br/>
      </w:r>
      <w:r>
        <w:rPr>
          <w:rStyle w:val="VerbatimChar"/>
        </w:rPr>
        <w:t xml:space="preserve">[1] 660000</w:t>
      </w:r>
      <w:r>
        <w:br/>
      </w:r>
      <w:r>
        <w:rPr>
          <w:rStyle w:val="VerbatimChar"/>
        </w:rPr>
        <w:t xml:space="preserve">[1] 670000</w:t>
      </w:r>
      <w:r>
        <w:br/>
      </w:r>
      <w:r>
        <w:rPr>
          <w:rStyle w:val="VerbatimChar"/>
        </w:rPr>
        <w:t xml:space="preserve">[1] 680000</w:t>
      </w:r>
      <w:r>
        <w:br/>
      </w:r>
      <w:r>
        <w:rPr>
          <w:rStyle w:val="VerbatimChar"/>
        </w:rPr>
        <w:t xml:space="preserve">[1] 690000</w:t>
      </w:r>
      <w:r>
        <w:br/>
      </w:r>
      <w:r>
        <w:rPr>
          <w:rStyle w:val="VerbatimChar"/>
        </w:rPr>
        <w:t xml:space="preserve">[1] 700000</w:t>
      </w:r>
      <w:r>
        <w:br/>
      </w:r>
      <w:r>
        <w:rPr>
          <w:rStyle w:val="VerbatimChar"/>
        </w:rPr>
        <w:t xml:space="preserve">[1] 710000</w:t>
      </w:r>
      <w:r>
        <w:br/>
      </w:r>
      <w:r>
        <w:rPr>
          <w:rStyle w:val="VerbatimChar"/>
        </w:rPr>
        <w:t xml:space="preserve">[1] 720000</w:t>
      </w:r>
      <w:r>
        <w:br/>
      </w:r>
      <w:r>
        <w:rPr>
          <w:rStyle w:val="VerbatimChar"/>
        </w:rPr>
        <w:t xml:space="preserve">[1] 730000</w:t>
      </w:r>
      <w:r>
        <w:br/>
      </w:r>
      <w:r>
        <w:rPr>
          <w:rStyle w:val="VerbatimChar"/>
        </w:rPr>
        <w:t xml:space="preserve">[1] 740000</w:t>
      </w:r>
      <w:r>
        <w:br/>
      </w:r>
      <w:r>
        <w:rPr>
          <w:rStyle w:val="VerbatimChar"/>
        </w:rPr>
        <w:t xml:space="preserve">[1] 750000</w:t>
      </w:r>
      <w:r>
        <w:br/>
      </w:r>
      <w:r>
        <w:rPr>
          <w:rStyle w:val="VerbatimChar"/>
        </w:rPr>
        <w:t xml:space="preserve">[1] 760000</w:t>
      </w:r>
      <w:r>
        <w:br/>
      </w:r>
      <w:r>
        <w:rPr>
          <w:rStyle w:val="VerbatimChar"/>
        </w:rPr>
        <w:t xml:space="preserve">[1] 770000</w:t>
      </w:r>
      <w:r>
        <w:br/>
      </w:r>
      <w:r>
        <w:rPr>
          <w:rStyle w:val="VerbatimChar"/>
        </w:rPr>
        <w:t xml:space="preserve">[1] 780000</w:t>
      </w:r>
      <w:r>
        <w:br/>
      </w:r>
      <w:r>
        <w:rPr>
          <w:rStyle w:val="VerbatimChar"/>
        </w:rPr>
        <w:t xml:space="preserve">[1] 790000</w:t>
      </w:r>
      <w:r>
        <w:br/>
      </w:r>
      <w:r>
        <w:rPr>
          <w:rStyle w:val="VerbatimChar"/>
        </w:rPr>
        <w:t xml:space="preserve">[1] 800000</w:t>
      </w:r>
      <w:r>
        <w:br/>
      </w:r>
      <w:r>
        <w:rPr>
          <w:rStyle w:val="VerbatimChar"/>
        </w:rPr>
        <w:t xml:space="preserve">[1] 810000</w:t>
      </w:r>
      <w:r>
        <w:br/>
      </w:r>
      <w:r>
        <w:rPr>
          <w:rStyle w:val="VerbatimChar"/>
        </w:rPr>
        <w:t xml:space="preserve">[1] 820000</w:t>
      </w:r>
      <w:r>
        <w:br/>
      </w:r>
      <w:r>
        <w:rPr>
          <w:rStyle w:val="VerbatimChar"/>
        </w:rPr>
        <w:t xml:space="preserve">[1] 830000</w:t>
      </w:r>
      <w:r>
        <w:br/>
      </w:r>
      <w:r>
        <w:rPr>
          <w:rStyle w:val="VerbatimChar"/>
        </w:rPr>
        <w:t xml:space="preserve">[1] 840000</w:t>
      </w:r>
      <w:r>
        <w:br/>
      </w:r>
      <w:r>
        <w:rPr>
          <w:rStyle w:val="VerbatimChar"/>
        </w:rPr>
        <w:t xml:space="preserve">[1] 850000</w:t>
      </w:r>
      <w:r>
        <w:br/>
      </w:r>
      <w:r>
        <w:rPr>
          <w:rStyle w:val="VerbatimChar"/>
        </w:rPr>
        <w:t xml:space="preserve">[1] 860000</w:t>
      </w:r>
      <w:r>
        <w:br/>
      </w:r>
      <w:r>
        <w:rPr>
          <w:rStyle w:val="VerbatimChar"/>
        </w:rPr>
        <w:t xml:space="preserve">[1] 870000</w:t>
      </w:r>
      <w:r>
        <w:br/>
      </w:r>
      <w:r>
        <w:rPr>
          <w:rStyle w:val="VerbatimChar"/>
        </w:rPr>
        <w:t xml:space="preserve">[1] 880000</w:t>
      </w:r>
      <w:r>
        <w:br/>
      </w:r>
      <w:r>
        <w:rPr>
          <w:rStyle w:val="VerbatimChar"/>
        </w:rPr>
        <w:t xml:space="preserve">[1] 890000</w:t>
      </w:r>
      <w:r>
        <w:br/>
      </w:r>
      <w:r>
        <w:rPr>
          <w:rStyle w:val="VerbatimChar"/>
        </w:rPr>
        <w:t xml:space="preserve">[1] 900000</w:t>
      </w:r>
      <w:r>
        <w:br/>
      </w:r>
      <w:r>
        <w:rPr>
          <w:rStyle w:val="VerbatimChar"/>
        </w:rPr>
        <w:t xml:space="preserve">[1] 910000</w:t>
      </w:r>
      <w:r>
        <w:br/>
      </w:r>
      <w:r>
        <w:rPr>
          <w:rStyle w:val="VerbatimChar"/>
        </w:rPr>
        <w:t xml:space="preserve">[1] 920000</w:t>
      </w:r>
      <w:r>
        <w:br/>
      </w:r>
      <w:r>
        <w:rPr>
          <w:rStyle w:val="VerbatimChar"/>
        </w:rPr>
        <w:t xml:space="preserve">[1] 930000</w:t>
      </w:r>
      <w:r>
        <w:br/>
      </w:r>
      <w:r>
        <w:rPr>
          <w:rStyle w:val="VerbatimChar"/>
        </w:rPr>
        <w:t xml:space="preserve">[1] 940000</w:t>
      </w:r>
    </w:p>
    <w:p>
      <w:pPr>
        <w:pStyle w:val="SourceCode"/>
      </w:pP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-23126   Min.   :    1   Min.   :      0   Min.   :      13  </w:t>
      </w:r>
      <w:r>
        <w:br/>
      </w:r>
      <w:r>
        <w:rPr>
          <w:rStyle w:val="VerbatimChar"/>
        </w:rPr>
        <w:t xml:space="preserve"> 1st Qu.: -13968   1st Qu.:21333   1st Qu.:      5   1st Qu.:      56  </w:t>
      </w:r>
      <w:r>
        <w:br/>
      </w:r>
      <w:r>
        <w:rPr>
          <w:rStyle w:val="VerbatimChar"/>
        </w:rPr>
        <w:t xml:space="preserve"> Median :  -5200   Median :43010   Median :     40   Median :     207  </w:t>
      </w:r>
      <w:r>
        <w:br/>
      </w:r>
      <w:r>
        <w:rPr>
          <w:rStyle w:val="VerbatimChar"/>
        </w:rPr>
        <w:t xml:space="preserve"> Mean   : 286755   Mean   :47620   Mean   :   1146   Mean   :    4379  </w:t>
      </w:r>
      <w:r>
        <w:br/>
      </w:r>
      <w:r>
        <w:rPr>
          <w:rStyle w:val="VerbatimChar"/>
        </w:rPr>
        <w:t xml:space="preserve"> 3rd Qu.: 816166   3rd Qu.:72751   3rd Qu.:    316   3rd Qu.:    1079  </w:t>
      </w:r>
      <w:r>
        <w:br/>
      </w:r>
      <w:r>
        <w:rPr>
          <w:rStyle w:val="VerbatimChar"/>
        </w:rPr>
        <w:t xml:space="preserve"> Max.   :1225635   Max.   :99999   Max.   :3226235   Max.   :21780780  </w:t>
      </w:r>
      <w:r>
        <w:br/>
      </w:r>
      <w:r>
        <w:rPr>
          <w:rStyle w:val="VerbatimChar"/>
        </w:rPr>
        <w:t xml:space="preserve">                                                     NA's   :118525    </w:t>
      </w:r>
      <w:r>
        <w:br/>
      </w:r>
      <w:r>
        <w:rPr>
          <w:rStyle w:val="VerbatimChar"/>
        </w:rPr>
        <w:t xml:space="preserve">     count          weight_kg         taxon_confidence  </w:t>
      </w:r>
      <w:r>
        <w:br/>
      </w:r>
      <w:r>
        <w:rPr>
          <w:rStyle w:val="VerbatimChar"/>
        </w:rPr>
        <w:t xml:space="preserve"> Min.   :     1   Min.   :    0.001   Length:939197     </w:t>
      </w:r>
      <w:r>
        <w:br/>
      </w:r>
      <w:r>
        <w:rPr>
          <w:rStyle w:val="VerbatimChar"/>
        </w:rPr>
        <w:t xml:space="preserve"> 1st Qu.:     2   1st Qu.:    0.168   Class :character  </w:t>
      </w:r>
      <w:r>
        <w:br/>
      </w:r>
      <w:r>
        <w:rPr>
          <w:rStyle w:val="VerbatimChar"/>
        </w:rPr>
        <w:t xml:space="preserve"> Median :     7   Median :    1.480   Mode  :character  </w:t>
      </w:r>
      <w:r>
        <w:br/>
      </w:r>
      <w:r>
        <w:rPr>
          <w:rStyle w:val="VerbatimChar"/>
        </w:rPr>
        <w:t xml:space="preserve"> Mean   :   172   Mean   :   38.354                     </w:t>
      </w:r>
      <w:r>
        <w:br/>
      </w:r>
      <w:r>
        <w:rPr>
          <w:rStyle w:val="VerbatimChar"/>
        </w:rPr>
        <w:t xml:space="preserve"> 3rd Qu.:    41   3rd Qu.:   11.700                     </w:t>
      </w:r>
      <w:r>
        <w:br/>
      </w:r>
      <w:r>
        <w:rPr>
          <w:rStyle w:val="VerbatimChar"/>
        </w:rPr>
        <w:t xml:space="preserve"> Max.   :867119   Max.   :18187.700                     </w:t>
      </w:r>
      <w:r>
        <w:br/>
      </w:r>
      <w:r>
        <w:rPr>
          <w:rStyle w:val="VerbatimChar"/>
        </w:rPr>
        <w:t xml:space="preserve"> NA's   :118525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939197; cols: 7"</w:t>
      </w:r>
    </w:p>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(dat_catch_api,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413.670836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1,455.98431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25.864144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1,363.44531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0.794012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39.70062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3"/>
    <w:bookmarkStart w:id="234" w:name="species-data"/>
    <w:p>
      <w:pPr>
        <w:pStyle w:val="Heading3"/>
      </w:pPr>
      <w:r>
        <w:t xml:space="preserve">14.1.3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CommentTok"/>
        </w:rPr>
        <w:t xml:space="preserve"># res ## Test connection</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134194   1st Qu.:  79433  </w:t>
      </w:r>
      <w:r>
        <w:br/>
      </w:r>
      <w:r>
        <w:rPr>
          <w:rStyle w:val="VerbatimChar"/>
        </w:rPr>
        <w:t xml:space="preserve"> Median : 254533   Median : 157165  </w:t>
      </w:r>
      <w:r>
        <w:br/>
      </w:r>
      <w:r>
        <w:rPr>
          <w:rStyle w:val="VerbatimChar"/>
        </w:rPr>
        <w:t xml:space="preserve"> Mean   : 299858   Mean   : 209114  </w:t>
      </w:r>
      <w:r>
        <w:br/>
      </w:r>
      <w:r>
        <w:rPr>
          <w:rStyle w:val="VerbatimChar"/>
        </w:rPr>
        <w:t xml:space="preserve"> 3rd Qu.: 368813   3rd Qu.: 167413  </w:t>
      </w:r>
      <w:r>
        <w:br/>
      </w:r>
      <w:r>
        <w:rPr>
          <w:rStyle w:val="VerbatimChar"/>
        </w:rPr>
        <w:t xml:space="preserve"> Max.   :1699283   Max.   :1206057  </w:t>
      </w:r>
      <w:r>
        <w:br/>
      </w:r>
      <w:r>
        <w:rPr>
          <w:rStyle w:val="VerbatimChar"/>
        </w:rPr>
        <w:t xml:space="preserve"> NA's   :233       NA's   :388      </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34"/>
    <w:bookmarkStart w:id="235" w:name="Xf59a427e1bc606cfd5a96d7b48d6852c0d509a0"/>
    <w:p>
      <w:pPr>
        <w:pStyle w:val="Heading3"/>
      </w:pPr>
      <w:r>
        <w:t xml:space="preserve">14.1.4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redundant</w:t>
      </w:r>
      <w:r>
        <w:br/>
      </w:r>
      <w:r>
        <w:br/>
      </w:r>
      <w:r>
        <w:rPr>
          <w:rStyle w:val="FunctionTok"/>
        </w:rPr>
        <w:t xml:space="preserve">head</w:t>
      </w:r>
      <w:r>
        <w:rPr>
          <w:rStyle w:val="NormalTok"/>
        </w:rPr>
        <w:t xml:space="preserve">(comb, </w:t>
      </w:r>
      <w:r>
        <w:rPr>
          <w:rStyle w:val="DecValTok"/>
        </w:rPr>
        <w:t xml:space="preserve">3</w:t>
      </w:r>
      <w:r>
        <w:rPr>
          <w:rStyle w:val="NormalTok"/>
        </w:rPr>
        <w:t xml:space="preserve">)</w:t>
      </w:r>
    </w:p>
    <w:p>
      <w:pPr>
        <w:pStyle w:val="SourceCode"/>
      </w:pPr>
      <w:r>
        <w:rPr>
          <w:rStyle w:val="VerbatimChar"/>
        </w:rPr>
        <w:t xml:space="preserve">  species_code hauljoin</w:t>
      </w:r>
      <w:r>
        <w:br/>
      </w:r>
      <w:r>
        <w:rPr>
          <w:rStyle w:val="VerbatimChar"/>
        </w:rPr>
        <w:t xml:space="preserve">1        10200   -22236</w:t>
      </w:r>
      <w:r>
        <w:br/>
      </w:r>
      <w:r>
        <w:rPr>
          <w:rStyle w:val="VerbatimChar"/>
        </w:rPr>
        <w:t xml:space="preserve">2        10200   -22190</w:t>
      </w:r>
      <w:r>
        <w:br/>
      </w:r>
      <w:r>
        <w:rPr>
          <w:rStyle w:val="VerbatimChar"/>
        </w:rPr>
        <w:t xml:space="preserve">3        10200   -20871</w:t>
      </w:r>
    </w:p>
    <w:p>
      <w:pPr>
        <w:pStyle w:val="SourceCode"/>
      </w:pPr>
      <w:r>
        <w:rPr>
          <w:rStyle w:val="CommentTok"/>
        </w:rPr>
        <w:t xml:space="preserve"># Join data to make a full zero-filled CPUE dataset</w:t>
      </w:r>
      <w:r>
        <w:br/>
      </w:r>
      <w:r>
        <w:br/>
      </w:r>
      <w:r>
        <w:rPr>
          <w:rStyle w:val="NormalTok"/>
        </w:rPr>
        <w:t xml:space="preserve">dat_zerofill_api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trachura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roughtail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Bathyraja violacea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Okhotsk skate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564,249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Hydrolagus colliei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spotted ratfish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271,406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161,015</w:t>
            </w:r>
          </w:p>
        </w:tc>
      </w:tr>
    </w:tbl>
    <w:bookmarkEnd w:id="235"/>
    <w:bookmarkStart w:id="236" w:name="visualize-cpue-data-in-distribution-map"/>
    <w:p>
      <w:pPr>
        <w:pStyle w:val="Heading3"/>
      </w:pPr>
      <w:r>
        <w:t xml:space="preserve">14.1.5 Visualize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 c("EBS", "NBS)</w:t>
      </w:r>
      <w:r>
        <w:t xml:space="preserve">) walleye pollock (</w:t>
      </w:r>
      <w:r>
        <w:rPr>
          <w:rStyle w:val="VerbatimChar"/>
        </w:rPr>
        <w:t xml:space="preserve">species_code == 21740</w:t>
      </w:r>
      <w:r>
        <w:t xml:space="preserve">).</w:t>
      </w:r>
    </w:p>
    <w:p>
      <w:pPr>
        <w:pStyle w:val="SourceCode"/>
      </w:pPr>
      <w:r>
        <w:rPr>
          <w:rStyle w:val="NormalTok"/>
        </w:rPr>
        <w:t xml:space="preserve">dat0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1894; cols: 6"</w:t>
      </w:r>
    </w:p>
    <w:p>
      <w:pPr>
        <w:pStyle w:val="SourceCode"/>
      </w:pPr>
      <w:r>
        <w:rPr>
          <w:rStyle w:val="FunctionTok"/>
        </w:rPr>
        <w:t xml:space="preserve">head</w:t>
      </w:r>
      <w:r>
        <w:rPr>
          <w:rStyle w:val="NormalTok"/>
        </w:rPr>
        <w:t xml:space="preserve">(dat0, </w:t>
      </w:r>
      <w:r>
        <w:rPr>
          <w:rStyle w:val="DecValTok"/>
        </w:rPr>
        <w:t xml:space="preserve">3</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2022-07-28T16:27:01Z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61.00249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-174.2016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0.050699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5,103.065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11,439.99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2022-07-27T15:43:43Z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61.65277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61.67708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6,025.222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336.220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2022-07-13T07:24:02Z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58.97864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59.00292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-171.7754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4,088.542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10,390.43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236"/>
    <w:bookmarkStart w:id="240" w:name="plot-locations"/>
    <w:p>
      <w:pPr>
        <w:pStyle w:val="Heading3"/>
      </w:pPr>
      <w:r>
        <w:t xml:space="preserve">14.1.6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dat0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8" name="Picture"/>
            <a:graphic>
              <a:graphicData uri="http://schemas.openxmlformats.org/drawingml/2006/picture">
                <pic:pic>
                  <pic:nvPicPr>
                    <pic:cNvPr descr="content/foss-api-r_files/figure-docx/pollock-multi-loc-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4" w:name="X7c95fc8980ccc99069ea83e8d63802f8d11cc34"/>
    <w:p>
      <w:pPr>
        <w:pStyle w:val="Heading3"/>
      </w:pPr>
      <w:r>
        <w:t xml:space="preserve">14.1.7 Plot inverse-distance weighted modeled product of locations</w:t>
      </w:r>
    </w:p>
    <w:p>
      <w:pPr>
        <w:pStyle w:val="FirstParagraph"/>
      </w:pPr>
      <w:r>
        <w:t xml:space="preserve">This map is constructed using</w:t>
      </w:r>
      <w:r>
        <w:t xml:space="preserve"> </w:t>
      </w:r>
      <w:hyperlink r:id="rId149">
        <w:r>
          <w:rPr>
            <w:rStyle w:val="VerbatimChar"/>
          </w:rPr>
          <w:t xml:space="preserve">akgfmaps</w:t>
        </w:r>
      </w:hyperlink>
      <w:r>
        <w:t xml:space="preserve">. To make IDW plots, you must have data from all stations surveyed, even if no fish of interest were found there.</w:t>
      </w:r>
    </w:p>
    <w:p>
      <w:pPr>
        <w:pStyle w:val="SourceCode"/>
      </w:pP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dat0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dat0$cpue_kgkm2,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42" name="Picture"/>
            <a:graphic>
              <a:graphicData uri="http://schemas.openxmlformats.org/drawingml/2006/picture">
                <pic:pic>
                  <pic:nvPicPr>
                    <pic:cNvPr descr="content/foss-api-r_files/figure-docx/pollock-multi-idw-1.png" id="243" name="Picture"/>
                    <pic:cNvPicPr>
                      <a:picLocks noChangeArrowheads="1" noChangeAspect="1"/>
                    </pic:cNvPicPr>
                  </pic:nvPicPr>
                  <pic:blipFill>
                    <a:blip r:embed="rId241"/>
                    <a:stretch>
                      <a:fillRect/>
                    </a:stretch>
                  </pic:blipFill>
                  <pic:spPr bwMode="auto">
                    <a:xfrm>
                      <a:off x="0" y="0"/>
                      <a:ext cx="5544151" cy="7392202"/>
                    </a:xfrm>
                    <a:prstGeom prst="rect">
                      <a:avLst/>
                    </a:prstGeom>
                    <a:noFill/>
                    <a:ln w="9525">
                      <a:noFill/>
                      <a:headEnd/>
                      <a:tailEnd/>
                    </a:ln>
                  </pic:spPr>
                </pic:pic>
              </a:graphicData>
            </a:graphic>
          </wp:inline>
        </w:drawing>
      </w:r>
    </w:p>
    <w:bookmarkEnd w:id="244"/>
    <w:bookmarkEnd w:id="245"/>
    <w:bookmarkEnd w:id="246"/>
    <w:bookmarkStart w:id="260" w:name="X0e71237c7c4325ab39cc371276bbf49920f9bee"/>
    <w:p>
      <w:pPr>
        <w:pStyle w:val="Heading1"/>
      </w:pPr>
      <w:r>
        <w:t xml:space="preserve">15. Examples or one species in one survey region in one year</w:t>
      </w:r>
    </w:p>
    <w:bookmarkStart w:id="259" w:name="X56943b31aff6be0aebe0450f58ac3adf8e8155d"/>
    <w:p>
      <w:pPr>
        <w:pStyle w:val="Heading2"/>
      </w:pPr>
      <w:r>
        <w:t xml:space="preserve">15.1 Ex. Show catch data for 2023 eastern Bering Sea Walleye Pollock</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(dat_haul_ex,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7" w:name="Xcccdf78078e9a8700b1965d033e3d8f3f662b19"/>
    <w:p>
      <w:pPr>
        <w:pStyle w:val="Heading3"/>
      </w:pPr>
      <w:r>
        <w:t xml:space="preserve">15.1.1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NormalTok"/>
        </w:rPr>
        <w:t xml:space="preserve">dat_species_ex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7"/>
    <w:bookmarkStart w:id="248" w:name="Xf4807fe311c88bc80ee6c841124c7fd38f51940"/>
    <w:p>
      <w:pPr>
        <w:pStyle w:val="Heading3"/>
      </w:pPr>
      <w:r>
        <w:t xml:space="preserve">15.1.2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w:t>
      </w:r>
      <w:r>
        <w:br/>
      </w:r>
      <w:r>
        <w:rPr>
          <w:rStyle w:val="VerbatimChar"/>
        </w:rPr>
        <w:t xml:space="preserve"> Min.   :   1   Min.   :   0.492   Mode:logical    </w:t>
      </w:r>
      <w:r>
        <w:br/>
      </w:r>
      <w:r>
        <w:rPr>
          <w:rStyle w:val="VerbatimChar"/>
        </w:rPr>
        <w:t xml:space="preserve"> 1st Qu.: 114   1st Qu.:  71.560   NA's:374        </w:t>
      </w:r>
      <w:r>
        <w:br/>
      </w:r>
      <w:r>
        <w:rPr>
          <w:rStyle w:val="VerbatimChar"/>
        </w:rPr>
        <w:t xml:space="preserve"> Median : 286   Median : 162.310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DocumentationTok"/>
        </w:rPr>
        <w:t xml:space="preserve">## Find how many rows and columns are in the data pull. </w:t>
      </w:r>
      <w:r>
        <w:br/>
      </w:r>
      <w:r>
        <w:rPr>
          <w:rStyle w:val="DocumentationTok"/>
        </w:rPr>
        <w:t xml:space="preserve">## The eastern Bering Sea survey has 376 stations in it, </w:t>
      </w:r>
      <w:r>
        <w:br/>
      </w:r>
      <w:r>
        <w:rPr>
          <w:rStyle w:val="DocumentationTok"/>
        </w:rPr>
        <w:t xml:space="preserve">## and pollock are often found in throughout the region</w:t>
      </w:r>
      <w:r>
        <w:br/>
      </w:r>
      <w:r>
        <w:rPr>
          <w:rStyle w:val="DocumentationTok"/>
        </w:rPr>
        <w:t xml:space="preserve">## so this should have a similar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374; cols: 7"</w:t>
      </w:r>
    </w:p>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FunctionTok"/>
        </w:rPr>
        <w:t xml:space="preserve">head</w:t>
      </w:r>
      <w:r>
        <w:rPr>
          <w:rStyle w:val="NormalTok"/>
        </w:rPr>
        <w:t xml:space="preserve">(dat, </w:t>
      </w:r>
      <w:r>
        <w:rPr>
          <w:rStyle w:val="DecValTok"/>
        </w:rPr>
        <w:t xml:space="preserve">3</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8"/>
    <w:bookmarkStart w:id="249" w:name="X449e24e092d318c3af5b7c9058af43fc79b0ca3"/>
    <w:p>
      <w:pPr>
        <w:pStyle w:val="Heading3"/>
      </w:pPr>
      <w:r>
        <w:t xml:space="preserve">15.1.3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Mode:logical     Length:376         Length:376         Length:376        </w:t>
      </w:r>
      <w:r>
        <w:br/>
      </w:r>
      <w:r>
        <w:rPr>
          <w:rStyle w:val="VerbatimChar"/>
        </w:rPr>
        <w:t xml:space="preserve"> NA's:376         Class :character   Class :character   Class :character  </w:t>
      </w:r>
      <w:r>
        <w:br/>
      </w:r>
      <w:r>
        <w:rPr>
          <w:rStyle w:val="VerbatimChar"/>
        </w:rPr>
        <w:t xml:space="preserve">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DocumentationTok"/>
        </w:rPr>
        <w:t xml:space="preserve">## Find how many rows and columns are in the data pull. </w:t>
      </w:r>
      <w:r>
        <w:br/>
      </w:r>
      <w:r>
        <w:rPr>
          <w:rStyle w:val="DocumentationTok"/>
        </w:rPr>
        <w:t xml:space="preserve">## Because all of the data have been full joined together, </w:t>
      </w:r>
      <w:r>
        <w:br/>
      </w:r>
      <w:r>
        <w:rPr>
          <w:rStyle w:val="DocumentationTok"/>
        </w:rPr>
        <w:t xml:space="preserve">## there should be the maximum number of rows.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w:t>
      </w:r>
      <w:r>
        <w:rPr>
          <w:rStyle w:val="DecValTok"/>
        </w:rPr>
        <w:t xml:space="preserve">2</w:t>
      </w:r>
      <w:r>
        <w:rPr>
          <w:rStyle w:val="NormalTok"/>
        </w:rPr>
        <w:t xml:space="preserve">]))</w:t>
      </w:r>
    </w:p>
    <w:p>
      <w:pPr>
        <w:pStyle w:val="SourceCode"/>
      </w:pPr>
      <w:r>
        <w:rPr>
          <w:rStyle w:val="VerbatimChar"/>
        </w:rPr>
        <w:t xml:space="preserve">[1] "rows: 376; cols: 38"</w:t>
      </w:r>
    </w:p>
    <w:p>
      <w:pPr>
        <w:pStyle w:val="SourceCode"/>
      </w:pPr>
      <w:r>
        <w:rPr>
          <w:rStyle w:val="FunctionTok"/>
        </w:rPr>
        <w:t xml:space="preserve">head</w:t>
      </w:r>
      <w:r>
        <w:rPr>
          <w:rStyle w:val="NormalTok"/>
        </w:rPr>
        <w:t xml:space="preserve">(dat,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2023-07-25T10:20:59Z</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60.99106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61.01197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0.053475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2,101.761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5,123.875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112.392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2023-06-30T08:19:37Z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5,768.932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10,563.703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2023-07-08T15:09:48Z</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56.98981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-172.6523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-172.6623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1,840.596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2,363.753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88.769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9"/>
    <w:bookmarkStart w:id="250" w:name="X81b1c9477c4961d9359250f4f401146685f8ab2"/>
    <w:p>
      <w:pPr>
        <w:pStyle w:val="Heading3"/>
      </w:pPr>
      <w:r>
        <w:t xml:space="preserve">15.1.4 Visualize CPUE data in distribution map</w:t>
      </w:r>
    </w:p>
    <w:p>
      <w:pPr>
        <w:pStyle w:val="FirstParagraph"/>
      </w:pPr>
      <w:r>
        <w:t xml:space="preserve">Using the zero-filled data from the previous example, we can make a few plots!</w:t>
      </w:r>
    </w:p>
    <w:bookmarkEnd w:id="250"/>
    <w:bookmarkStart w:id="254" w:name="plot-locations-1"/>
    <w:p>
      <w:pPr>
        <w:pStyle w:val="Heading3"/>
      </w:pPr>
      <w:r>
        <w:t xml:space="preserve">15.1.5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content/foss-api-r_files/figure-docx/pollock-multi1-loc-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bookmarkEnd w:id="254"/>
    <w:bookmarkStart w:id="258" w:name="X1d89c20ebeb6f0453112cfbbbdb10b2526f68d0"/>
    <w:p>
      <w:pPr>
        <w:pStyle w:val="Heading3"/>
      </w:pPr>
      <w:r>
        <w:t xml:space="preserve">15.1.6 Plot inverse-distance weighted modeled product of locations</w:t>
      </w:r>
    </w:p>
    <w:p>
      <w:pPr>
        <w:pStyle w:val="FirstParagraph"/>
      </w:pPr>
      <w:r>
        <w:t xml:space="preserve">This map is constructed using</w:t>
      </w:r>
      <w:r>
        <w:t xml:space="preserve"> </w:t>
      </w:r>
      <w:hyperlink r:id="rId149">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6" name="Picture"/>
            <a:graphic>
              <a:graphicData uri="http://schemas.openxmlformats.org/drawingml/2006/picture">
                <pic:pic>
                  <pic:nvPicPr>
                    <pic:cNvPr descr="content/foss-api-r_files/figure-docx/pollock-multi2-loc-1.png" id="257"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bookmarkEnd w:id="258"/>
    <w:bookmarkEnd w:id="259"/>
    <w:bookmarkEnd w:id="260"/>
    <w:bookmarkStart w:id="262" w:name="other-query-examples"/>
    <w:p>
      <w:pPr>
        <w:pStyle w:val="Heading1"/>
      </w:pPr>
      <w:r>
        <w:t xml:space="preserve">16. Other query examples</w:t>
      </w:r>
    </w:p>
    <w:bookmarkStart w:id="261" w:name="ex.-combination-of-year-srvy-stratum"/>
    <w:p>
      <w:pPr>
        <w:pStyle w:val="Heading2"/>
      </w:pPr>
      <w:r>
        <w:t xml:space="preserve">16.1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bookmarkEnd w:id="261"/>
    <w:bookmarkEnd w:id="262"/>
    <w:bookmarkStart w:id="276" w:name="access-via-api-and-python"/>
    <w:p>
      <w:pPr>
        <w:pStyle w:val="Heading1"/>
      </w:pPr>
      <w:r>
        <w:t xml:space="preserve">17. Access via API and Python</w:t>
      </w:r>
    </w:p>
    <w:bookmarkStart w:id="264" w:name="afscgap-library-installation"/>
    <w:p>
      <w:pPr>
        <w:pStyle w:val="Heading3"/>
      </w:pPr>
      <w:r>
        <w:t xml:space="preserve">17.0.1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63">
        <w:r>
          <w:rPr>
            <w:rStyle w:val="Hyperlink"/>
          </w:rPr>
          <w:t xml:space="preserve">library documentation</w:t>
        </w:r>
      </w:hyperlink>
      <w:r>
        <w:t xml:space="preserve">.</w:t>
      </w:r>
    </w:p>
    <w:bookmarkEnd w:id="264"/>
    <w:bookmarkStart w:id="266" w:name="basic-query"/>
    <w:p>
      <w:pPr>
        <w:pStyle w:val="Heading3"/>
      </w:pPr>
      <w:r>
        <w:t xml:space="preserve">17.0.2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6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66"/>
    <w:bookmarkStart w:id="267" w:name="iterating-with-a-for-loop"/>
    <w:p>
      <w:pPr>
        <w:pStyle w:val="Heading3"/>
      </w:pPr>
      <w:r>
        <w:t xml:space="preserve">17.0.3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67"/>
    <w:bookmarkStart w:id="268" w:name="iterating-with-functional-programming"/>
    <w:p>
      <w:pPr>
        <w:pStyle w:val="Heading3"/>
      </w:pPr>
      <w:r>
        <w:t xml:space="preserve">17.0.4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8"/>
    <w:bookmarkStart w:id="270" w:name="load-into-pandas"/>
    <w:p>
      <w:pPr>
        <w:pStyle w:val="Heading3"/>
      </w:pPr>
      <w:r>
        <w:t xml:space="preserve">17.0.5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70"/>
    <w:bookmarkStart w:id="272" w:name="advanced-filtering"/>
    <w:p>
      <w:pPr>
        <w:pStyle w:val="Heading3"/>
      </w:pPr>
      <w:r>
        <w:t xml:space="preserve">17.0.6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6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71">
        <w:r>
          <w:rPr>
            <w:rStyle w:val="Hyperlink"/>
          </w:rPr>
          <w:t xml:space="preserve">manual filtering</w:t>
        </w:r>
      </w:hyperlink>
      <w:r>
        <w:t xml:space="preserve">.</w:t>
      </w:r>
    </w:p>
    <w:bookmarkEnd w:id="272"/>
    <w:bookmarkStart w:id="273" w:name="zero-catch-inference"/>
    <w:p>
      <w:pPr>
        <w:pStyle w:val="Heading3"/>
      </w:pPr>
      <w:r>
        <w:t xml:space="preserve">17.0.7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73"/>
    <w:bookmarkStart w:id="275" w:name="more-information"/>
    <w:p>
      <w:pPr>
        <w:pStyle w:val="Heading3"/>
      </w:pPr>
      <w:r>
        <w:t xml:space="preserve">17.0.8 More information</w:t>
      </w:r>
    </w:p>
    <w:p>
      <w:pPr>
        <w:pStyle w:val="FirstParagraph"/>
      </w:pPr>
      <w:r>
        <w:t xml:space="preserve">Please see the</w:t>
      </w:r>
      <w:r>
        <w:t xml:space="preserve"> </w:t>
      </w:r>
      <w:hyperlink r:id="rId274">
        <w:r>
          <w:rPr>
            <w:rStyle w:val="Hyperlink"/>
          </w:rPr>
          <w:t xml:space="preserve">API documentation</w:t>
        </w:r>
      </w:hyperlink>
      <w:r>
        <w:t xml:space="preserve"> </w:t>
      </w:r>
      <w:r>
        <w:t xml:space="preserve">for the Python library for additional details.</w:t>
      </w:r>
    </w:p>
    <w:bookmarkEnd w:id="275"/>
    <w:bookmarkEnd w:id="276"/>
    <w:bookmarkStart w:id="282" w:name="access-via-oracle-and-r-afsc-only"/>
    <w:p>
      <w:pPr>
        <w:pStyle w:val="Heading1"/>
      </w:pPr>
      <w:r>
        <w:t xml:space="preserve">18.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77" w:name="connect-to-oracle-from-r-1"/>
    <w:p>
      <w:pPr>
        <w:pStyle w:val="Heading3"/>
      </w:pPr>
      <w:r>
        <w:t xml:space="preserve">18.0.1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77"/>
    <w:bookmarkStart w:id="278" w:name="Xe8ccbfddf941027b12bf29cbd7c1b35f4af20b3"/>
    <w:p>
      <w:pPr>
        <w:pStyle w:val="Heading3"/>
      </w:pPr>
      <w:r>
        <w:t xml:space="preserve">18.0.2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8"/>
    <w:bookmarkStart w:id="279" w:name="ex.-join-data-using-oracle"/>
    <w:p>
      <w:pPr>
        <w:pStyle w:val="Heading3"/>
      </w:pPr>
      <w:r>
        <w:t xml:space="preserve">18.0.3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9"/>
    <w:bookmarkStart w:id="280" w:name="ex.-subset-data"/>
    <w:p>
      <w:pPr>
        <w:pStyle w:val="Heading3"/>
      </w:pPr>
      <w:r>
        <w:t xml:space="preserve">18.0.4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80"/>
    <w:bookmarkStart w:id="281" w:name="X44d9819952f92dd6d405d4ad9f220ce5391dc47"/>
    <w:p>
      <w:pPr>
        <w:pStyle w:val="Heading3"/>
      </w:pPr>
      <w:r>
        <w:t xml:space="preserve">18.0.5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81"/>
    <w:bookmarkEnd w:id="282"/>
    <w:bookmarkStart w:id="291" w:name="open-source-code"/>
    <w:p>
      <w:pPr>
        <w:pStyle w:val="Heading1"/>
      </w:pPr>
      <w:r>
        <w:t xml:space="preserve">19. Open source code</w:t>
      </w:r>
    </w:p>
    <w:bookmarkStart w:id="290" w:name="r-packages"/>
    <w:p>
      <w:pPr>
        <w:pStyle w:val="Heading2"/>
      </w:pPr>
      <w:r>
        <w:t xml:space="preserve">19.1 R Packages</w:t>
      </w:r>
    </w:p>
    <w:bookmarkStart w:id="283" w:name="akgfmaps-r-package"/>
    <w:p>
      <w:pPr>
        <w:pStyle w:val="Heading3"/>
      </w:pPr>
      <w:r>
        <w:t xml:space="preserve">19.1.1</w:t>
      </w:r>
      <w:r>
        <w:t xml:space="preserve"> </w:t>
      </w:r>
      <w:hyperlink r:id="rId149">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83"/>
    <w:bookmarkStart w:id="285" w:name="coldpool-r-package"/>
    <w:p>
      <w:pPr>
        <w:pStyle w:val="Heading3"/>
      </w:pPr>
      <w:r>
        <w:t xml:space="preserve">19.1.2</w:t>
      </w:r>
      <w:r>
        <w:t xml:space="preserve"> </w:t>
      </w:r>
      <w:hyperlink r:id="rId28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85"/>
    <w:bookmarkStart w:id="287" w:name="akfishcondition-r-package"/>
    <w:p>
      <w:pPr>
        <w:pStyle w:val="Heading3"/>
      </w:pPr>
      <w:r>
        <w:t xml:space="preserve">19.1.3</w:t>
      </w:r>
      <w:r>
        <w:t xml:space="preserve"> </w:t>
      </w:r>
      <w:hyperlink r:id="rId28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87"/>
    <w:bookmarkStart w:id="289" w:name="gapindex-r-package"/>
    <w:p>
      <w:pPr>
        <w:pStyle w:val="Heading3"/>
      </w:pPr>
      <w:r>
        <w:t xml:space="preserve">19.1.4</w:t>
      </w:r>
      <w:r>
        <w:t xml:space="preserve"> </w:t>
      </w:r>
      <w:hyperlink r:id="rId28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9"/>
    <w:bookmarkEnd w:id="290"/>
    <w:bookmarkEnd w:id="291"/>
    <w:bookmarkStart w:id="292" w:name="production-run-notes"/>
    <w:p>
      <w:pPr>
        <w:pStyle w:val="Heading1"/>
      </w:pPr>
      <w:r>
        <w:t xml:space="preserve">20. Production run notes</w:t>
      </w:r>
    </w:p>
    <w:bookmarkEnd w:id="292"/>
    <w:bookmarkStart w:id="295" w:name="r-version-metadata"/>
    <w:p>
      <w:pPr>
        <w:pStyle w:val="Heading1"/>
      </w:pPr>
      <w:r>
        <w:t xml:space="preserve">21. R Version Metadata</w:t>
      </w:r>
    </w:p>
    <w:p>
      <w:pPr>
        <w:pStyle w:val="SourceCode"/>
      </w:pPr>
      <w:r>
        <w:rPr>
          <w:rStyle w:val="VerbatimChar"/>
        </w:rPr>
        <w:t xml:space="preserve">R version 4.4.0 (2024-04-24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compiler_4.4.0    fastmap_1.2.0     cli_3.6.2         tools_4.4.0      </w:t>
      </w:r>
      <w:r>
        <w:br/>
      </w:r>
      <w:r>
        <w:rPr>
          <w:rStyle w:val="VerbatimChar"/>
        </w:rPr>
        <w:t xml:space="preserve"> [5] htmltools_0.5.8.1 rstudioapi_0.16.0 yaml_2.3.8        rmarkdown_2.27   </w:t>
      </w:r>
      <w:r>
        <w:br/>
      </w:r>
      <w:r>
        <w:rPr>
          <w:rStyle w:val="VerbatimChar"/>
        </w:rPr>
        <w:t xml:space="preserve"> [9] knitr_1.47        jsonlite_1.8.8    xfun_0.44         digest_0.6.35    </w:t>
      </w:r>
      <w:r>
        <w:br/>
      </w:r>
      <w:r>
        <w:rPr>
          <w:rStyle w:val="VerbatimChar"/>
        </w:rPr>
        <w:t xml:space="preserve">[13] rlang_1.1.4       evaluate_0.24.0  </w:t>
      </w:r>
    </w:p>
    <w:bookmarkStart w:id="293" w:name="noaa-readme-1"/>
    <w:p>
      <w:pPr>
        <w:pStyle w:val="Heading3"/>
      </w:pPr>
      <w:r>
        <w:t xml:space="preserve">21.0.1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93"/>
    <w:bookmarkStart w:id="294" w:name="noaa-license-1"/>
    <w:p>
      <w:pPr>
        <w:pStyle w:val="Heading3"/>
      </w:pPr>
      <w:r>
        <w:t xml:space="preserve">21.0.2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94"/>
    <w:bookmarkEnd w:id="295"/>
    <w:bookmarkStart w:id="296" w:name="acknowledgments"/>
    <w:p>
      <w:pPr>
        <w:pStyle w:val="Heading1"/>
      </w:pPr>
      <w:r>
        <w:t xml:space="preserve">22. Acknowledgments</w:t>
      </w:r>
    </w:p>
    <w:bookmarkEnd w:id="296"/>
    <w:bookmarkStart w:id="297" w:name="community-acknowledgments"/>
    <w:p>
      <w:pPr>
        <w:pStyle w:val="Heading1"/>
      </w:pPr>
      <w:r>
        <w:t xml:space="preserve">23.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97"/>
    <w:bookmarkStart w:id="298" w:name="land-acknowledgements"/>
    <w:p>
      <w:pPr>
        <w:pStyle w:val="Heading1"/>
      </w:pPr>
      <w:r>
        <w:t xml:space="preserve">24.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8"/>
    <w:bookmarkStart w:id="310" w:name="technical-acknowledgments"/>
    <w:p>
      <w:pPr>
        <w:pStyle w:val="Heading1"/>
      </w:pPr>
      <w:r>
        <w:t xml:space="preserve">25. Technical Acknowledgments</w:t>
      </w:r>
    </w:p>
    <w:p>
      <w:pPr>
        <w:pStyle w:val="FirstParagraph"/>
      </w:pPr>
      <w:r>
        <w:t xml:space="preserve">This quarto book is based off the</w:t>
      </w:r>
      <w:r>
        <w:t xml:space="preserve"> </w:t>
      </w:r>
      <w:hyperlink r:id="rId29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00">
        <w:r>
          <w:rPr>
            <w:rStyle w:val="Hyperlink"/>
          </w:rPr>
          <w:t xml:space="preserve">quarto-website-tutorial</w:t>
        </w:r>
      </w:hyperlink>
      <w:r>
        <w:t xml:space="preserve"> </w:t>
      </w:r>
      <w:r>
        <w:t xml:space="preserve">by Julia Lowndes and Stefanie Butland.</w:t>
      </w:r>
    </w:p>
    <w:bookmarkStart w:id="301" w:name="partners"/>
    <w:p>
      <w:pPr>
        <w:pStyle w:val="Heading2"/>
      </w:pPr>
      <w:r>
        <w:t xml:space="preserve">25.1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01"/>
    <w:bookmarkStart w:id="309" w:name="collaborators"/>
    <w:p>
      <w:pPr>
        <w:pStyle w:val="Heading2"/>
      </w:pPr>
      <w:r>
        <w:t xml:space="preserve">25.2 Collaborators</w:t>
      </w:r>
    </w:p>
    <w:p>
      <w:pPr>
        <w:pStyle w:val="FirstParagraph"/>
      </w:pPr>
      <w:r>
        <w:t xml:space="preserve">Our data are used in many annual publications, including but not limited to the list below:</w:t>
      </w:r>
    </w:p>
    <w:p>
      <w:pPr>
        <w:numPr>
          <w:ilvl w:val="0"/>
          <w:numId w:val="1013"/>
        </w:numPr>
        <w:pStyle w:val="Compact"/>
      </w:pPr>
      <w:hyperlink r:id="rId302">
        <w:r>
          <w:rPr>
            <w:rStyle w:val="Hyperlink"/>
          </w:rPr>
          <w:t xml:space="preserve">Alaska Stock Assessments</w:t>
        </w:r>
      </w:hyperlink>
    </w:p>
    <w:p>
      <w:pPr>
        <w:numPr>
          <w:ilvl w:val="0"/>
          <w:numId w:val="1013"/>
        </w:numPr>
        <w:pStyle w:val="Compact"/>
      </w:pPr>
      <w:hyperlink r:id="rId303">
        <w:r>
          <w:rPr>
            <w:rStyle w:val="Hyperlink"/>
          </w:rPr>
          <w:t xml:space="preserve">North Pacific Groundfish Stock Assessment and Fishery Evaluation Reports</w:t>
        </w:r>
      </w:hyperlink>
    </w:p>
    <w:p>
      <w:pPr>
        <w:numPr>
          <w:ilvl w:val="0"/>
          <w:numId w:val="1013"/>
        </w:numPr>
        <w:pStyle w:val="Compact"/>
      </w:pPr>
      <w:hyperlink r:id="rId304">
        <w:r>
          <w:rPr>
            <w:rStyle w:val="Hyperlink"/>
          </w:rPr>
          <w:t xml:space="preserve">Groundfish Economic Status Reports for the Gulf of Alaska and Bering Sea and Aleutian Islands</w:t>
        </w:r>
      </w:hyperlink>
    </w:p>
    <w:p>
      <w:pPr>
        <w:numPr>
          <w:ilvl w:val="0"/>
          <w:numId w:val="1013"/>
        </w:numPr>
        <w:pStyle w:val="Compact"/>
      </w:pPr>
      <w:hyperlink r:id="rId305">
        <w:r>
          <w:rPr>
            <w:rStyle w:val="Hyperlink"/>
          </w:rPr>
          <w:t xml:space="preserve">Alaska Marine Ecosystem Status Report Database</w:t>
        </w:r>
      </w:hyperlink>
    </w:p>
    <w:p>
      <w:pPr>
        <w:numPr>
          <w:ilvl w:val="0"/>
          <w:numId w:val="1013"/>
        </w:numPr>
        <w:pStyle w:val="Compact"/>
      </w:pPr>
      <w:hyperlink r:id="rId306">
        <w:r>
          <w:rPr>
            <w:rStyle w:val="Hyperlink"/>
          </w:rPr>
          <w:t xml:space="preserve">Southeast Alaska Coastal Monitoring Survey Reports</w:t>
        </w:r>
      </w:hyperlink>
    </w:p>
    <w:p>
      <w:pPr>
        <w:numPr>
          <w:ilvl w:val="0"/>
          <w:numId w:val="1013"/>
        </w:numPr>
        <w:pStyle w:val="Compact"/>
      </w:pPr>
      <w:hyperlink r:id="rId307">
        <w:r>
          <w:rPr>
            <w:rStyle w:val="Hyperlink"/>
          </w:rPr>
          <w:t xml:space="preserve">Alaska Fisheries Life History Database</w:t>
        </w:r>
      </w:hyperlink>
    </w:p>
    <w:p>
      <w:pPr>
        <w:numPr>
          <w:ilvl w:val="0"/>
          <w:numId w:val="1013"/>
        </w:numPr>
        <w:pStyle w:val="Compact"/>
      </w:pPr>
      <w:hyperlink r:id="rId308">
        <w:r>
          <w:rPr>
            <w:rStyle w:val="Hyperlink"/>
          </w:rPr>
          <w:t xml:space="preserve">Essential Fish Habitat Research Plan in Alaska</w:t>
        </w:r>
      </w:hyperlink>
    </w:p>
    <w:bookmarkEnd w:id="309"/>
    <w:bookmarkEnd w:id="310"/>
    <w:bookmarkStart w:id="317" w:name="references"/>
    <w:p>
      <w:pPr>
        <w:pStyle w:val="Heading1"/>
      </w:pPr>
      <w:r>
        <w:t xml:space="preserve">26. References</w:t>
      </w:r>
    </w:p>
    <w:bookmarkStart w:id="316" w:name="refs"/>
    <w:bookmarkStart w:id="312"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11">
        <w:r>
          <w:rPr>
            <w:rStyle w:val="Hyperlink"/>
          </w:rPr>
          <w:t xml:space="preserve">https://doi.org/10.7289/V5/TM-AFSC-339</w:t>
        </w:r>
      </w:hyperlink>
    </w:p>
    <w:bookmarkEnd w:id="312"/>
    <w:bookmarkStart w:id="313" w:name="ref-2023NEBS"/>
    <w:p>
      <w:pPr>
        <w:pStyle w:val="Bibliography"/>
      </w:pPr>
      <w:r>
        <w:t xml:space="preserve">Markowitz, E. H., Dawson, E. J., Wassermann, S., Anderson, A. B., Rohan, S. K., Charriere, B. K., and Stevenson, D. E. (In prep).</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w:t>
      </w:r>
      <w:r>
        <w:t xml:space="preserve"> </w:t>
      </w:r>
      <w:r>
        <w:t xml:space="preserve">U.S. Dep. Commer.</w:t>
      </w:r>
    </w:p>
    <w:bookmarkEnd w:id="313"/>
    <w:bookmarkStart w:id="315"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314">
        <w:r>
          <w:rPr>
            <w:rStyle w:val="Hyperlink"/>
          </w:rPr>
          <w:t xml:space="preserve">https://doi.org/10.25923/85cy-g225</w:t>
        </w:r>
      </w:hyperlink>
    </w:p>
    <w:bookmarkEnd w:id="315"/>
    <w:bookmarkEnd w:id="316"/>
    <w:bookmarkEnd w:id="31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50" Target="media/rId150.png" /><Relationship Type="http://schemas.openxmlformats.org/officeDocument/2006/relationships/image" Id="rId241" Target="media/rId241.png" /><Relationship Type="http://schemas.openxmlformats.org/officeDocument/2006/relationships/image" Id="rId237" Target="media/rId23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5" Target="http://apps-afsc.fisheries.noaa.gov/Publications/ProcRpt/PR2009-04.pdf" TargetMode="External" /><Relationship Type="http://schemas.openxmlformats.org/officeDocument/2006/relationships/hyperlink" Id="rId187" Target="http://apps-afsc.fisheries.noaa.gov/Publications/ProcRpt/PR2014-01.pdf" TargetMode="External" /><Relationship Type="http://schemas.openxmlformats.org/officeDocument/2006/relationships/hyperlink" Id="rId186" Target="http://apps-afsc.fisheries.noaa.gov/Publications/ProcRpt/PR2014-05.pdf" TargetMode="External" /><Relationship Type="http://schemas.openxmlformats.org/officeDocument/2006/relationships/hyperlink" Id="rId225" Target="https://afsc-gap-products.github.io/gap_products/content/foss-api-py.html" TargetMode="External" /><Relationship Type="http://schemas.openxmlformats.org/officeDocument/2006/relationships/hyperlink" Id="rId224" Target="https://afsc-gap-products.github.io/gap_products/content/foss-api-r.html" TargetMode="External" /><Relationship Type="http://schemas.openxmlformats.org/officeDocument/2006/relationships/hyperlink" Id="rId230" Target="https://afsc-gap-products.github.io/gap_products/content/foss-metadata.html" TargetMode="External" /><Relationship Type="http://schemas.openxmlformats.org/officeDocument/2006/relationships/hyperlink" Id="rId226" Target="https://afsc-gap-products.github.io/gap_products/content/foss-oracle-r.html" TargetMode="External" /><Relationship Type="http://schemas.openxmlformats.org/officeDocument/2006/relationships/hyperlink" Id="rId126" Target="https://akfin.psmfc.org/akfin-answers/" TargetMode="External" /><Relationship Type="http://schemas.openxmlformats.org/officeDocument/2006/relationships/hyperlink" Id="rId111" Target="https://contributor-covenant.org" TargetMode="External" /><Relationship Type="http://schemas.openxmlformats.org/officeDocument/2006/relationships/hyperlink" Id="rId112" Target="https://contributor-covenant.org/version/1/4/" TargetMode="External" /><Relationship Type="http://schemas.openxmlformats.org/officeDocument/2006/relationships/hyperlink" Id="rId158"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8" Target="https://docs.oracle.com/en/database/oracle/oracle-rest-data-services/22.3/books.html#AELIG90103/" TargetMode="External" /><Relationship Type="http://schemas.openxmlformats.org/officeDocument/2006/relationships/hyperlink" Id="rId314" Target="https://doi.org/10.25923/85cy-g225" TargetMode="External" /><Relationship Type="http://schemas.openxmlformats.org/officeDocument/2006/relationships/hyperlink" Id="rId311" Target="https://doi.org/10.7289/V5/TM-AFSC-339" TargetMode="External" /><Relationship Type="http://schemas.openxmlformats.org/officeDocument/2006/relationships/hyperlink" Id="rId181" Target="https://github.com/MattCallahan-NOAA/akfingapdata/tree/main" TargetMode="External" /><Relationship Type="http://schemas.openxmlformats.org/officeDocument/2006/relationships/hyperlink" Id="rId300" Target="https://github.com/Openscapes/quarto-website-tutorial" TargetMode="External" /><Relationship Type="http://schemas.openxmlformats.org/officeDocument/2006/relationships/hyperlink" Id="rId286" Target="https://github.com/afsc-gap-products/akfishcondition" TargetMode="External" /><Relationship Type="http://schemas.openxmlformats.org/officeDocument/2006/relationships/hyperlink" Id="rId149" Target="https://github.com/afsc-gap-products/akgfmaps" TargetMode="External" /><Relationship Type="http://schemas.openxmlformats.org/officeDocument/2006/relationships/hyperlink" Id="rId28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7" Target="https://github.com/afsc-gap-products/gap_products/tree/using_datatable" TargetMode="External" /><Relationship Type="http://schemas.openxmlformats.org/officeDocument/2006/relationships/hyperlink" Id="rId288" Target="https://github.com/afsc-gap-products/gapindex" TargetMode="External" /><Relationship Type="http://schemas.openxmlformats.org/officeDocument/2006/relationships/hyperlink" Id="rId91" Target="https://github.com/afsc-gap-products/gapindex/issues/54" TargetMode="External" /><Relationship Type="http://schemas.openxmlformats.org/officeDocument/2006/relationships/hyperlink" Id="rId95" Target="https://github.com/afsc-gap-products/gapindex/releases/tag/v2.1.2" TargetMode="External" /><Relationship Type="http://schemas.openxmlformats.org/officeDocument/2006/relationships/hyperlink" Id="rId93" Target="https://github.com/afsc-gap-products/gapindex/releases/tag/v2.1.3" TargetMode="External" /><Relationship Type="http://schemas.openxmlformats.org/officeDocument/2006/relationships/hyperlink" Id="rId90" Target="https://github.com/afsc-gap-products/gapindex/releases/tag/v2.2.0" TargetMode="External" /><Relationship Type="http://schemas.openxmlformats.org/officeDocument/2006/relationships/hyperlink" Id="rId101" Target="https://github.com/nmfs-opensci/.github/blob/main/CODE_OF_CONDUCT.md" TargetMode="External" /><Relationship Type="http://schemas.openxmlformats.org/officeDocument/2006/relationships/hyperlink" Id="rId29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2" Target="https://nmfs-opensci.github.io/" TargetMode="External" /><Relationship Type="http://schemas.openxmlformats.org/officeDocument/2006/relationships/hyperlink" Id="rId269" Target="https://pandas.pydata.org/" TargetMode="External" /><Relationship Type="http://schemas.openxmlformats.org/officeDocument/2006/relationships/hyperlink" Id="rId263" Target="https://pyafscgap.org" TargetMode="External" /><Relationship Type="http://schemas.openxmlformats.org/officeDocument/2006/relationships/hyperlink" Id="rId274" Target="https://pyafscgap.org/devdocs/afscgap.html" TargetMode="External" /><Relationship Type="http://schemas.openxmlformats.org/officeDocument/2006/relationships/hyperlink" Id="rId271" Target="https://pyafscgap.org/devdocs/afscgap.html#manual-filtering" TargetMode="External" /><Relationship Type="http://schemas.openxmlformats.org/officeDocument/2006/relationships/hyperlink" Id="rId98" Target="https://raw.githubusercontent.com/afsc-gap-products/gap_products/main/content/intro-news/2023-06-01_v2-1-0.txt" TargetMode="External" /><Relationship Type="http://schemas.openxmlformats.org/officeDocument/2006/relationships/hyperlink" Id="rId97" Target="https://raw.githubusercontent.com/afsc-gap-products/gap_products/main/content/intro-news/2023-06-20_datachangesbreif" TargetMode="External" /><Relationship Type="http://schemas.openxmlformats.org/officeDocument/2006/relationships/hyperlink" Id="rId96" Target="https://raw.githubusercontent.com/afsc-gap-products/gap_products/main/content/intro-news/2023-11-14_v2-1-1.txt" TargetMode="External" /><Relationship Type="http://schemas.openxmlformats.org/officeDocument/2006/relationships/hyperlink" Id="rId94" Target="https://raw.githubusercontent.com/afsc-gap-products/gap_products/main/content/intro-news/2023-11-17.txt" TargetMode="External" /><Relationship Type="http://schemas.openxmlformats.org/officeDocument/2006/relationships/hyperlink" Id="rId92" Target="https://raw.githubusercontent.com/afsc-gap-products/gap_products/main/content/intro-news/2024-01-09.txt" TargetMode="External" /><Relationship Type="http://schemas.openxmlformats.org/officeDocument/2006/relationships/hyperlink" Id="rId89" Target="https://raw.githubusercontent.com/afsc-gap-products/gap_products/main/content/intro-news/2024-02-29.txt" TargetMode="External" /><Relationship Type="http://schemas.openxmlformats.org/officeDocument/2006/relationships/hyperlink" Id="rId88" Target="https://raw.githubusercontent.com/afsc-gap-products/gap_products/main/content/intro-news/2024-04-09.txt" TargetMode="External" /><Relationship Type="http://schemas.openxmlformats.org/officeDocument/2006/relationships/hyperlink" Id="rId86" Target="https://raw.githubusercontent.com/afsc-gap-products/gap_products/main/content/intro-news/2024-05-04.txt" TargetMode="External" /><Relationship Type="http://schemas.openxmlformats.org/officeDocument/2006/relationships/hyperlink" Id="rId85" Target="https://raw.githubusercontent.com/afsc-gap-products/gap_products/main/content/intro-news/2024-08-20.txt" TargetMode="External" /><Relationship Type="http://schemas.openxmlformats.org/officeDocument/2006/relationships/hyperlink" Id="rId84" Target="https://raw.githubusercontent.com/afsc-gap-products/gap_products/main/content/intro-news/2024-08-29.txt" TargetMode="External" /><Relationship Type="http://schemas.openxmlformats.org/officeDocument/2006/relationships/hyperlink" Id="rId83" Target="https://raw.githubusercontent.com/afsc-gap-products/gap_products/main/content/intro-news/2024-09-03.txt" TargetMode="External" /><Relationship Type="http://schemas.openxmlformats.org/officeDocument/2006/relationships/hyperlink" Id="rId229" Target="https://www.dataquest.io/blog/r-api-tutorial/" TargetMode="External" /><Relationship Type="http://schemas.openxmlformats.org/officeDocument/2006/relationships/hyperlink" Id="rId304" Target="https://www.fisheries.noaa.gov/alaska/commercial-fishing/groundfish-economic-status-reports-gulf-alaska-and-bering-sea-and-aleutian-islands" TargetMode="External" /><Relationship Type="http://schemas.openxmlformats.org/officeDocument/2006/relationships/hyperlink" Id="rId30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8" Target="https://www.fisheries.noaa.gov/alaska/habitat-conservation/essential-fish-habitat-research-plan-alaska" TargetMode="External" /><Relationship Type="http://schemas.openxmlformats.org/officeDocument/2006/relationships/hyperlink" Id="rId302" Target="https://www.fisheries.noaa.gov/alaska/population-assessments/alaska-stock-assessments" TargetMode="External" /><Relationship Type="http://schemas.openxmlformats.org/officeDocument/2006/relationships/hyperlink" Id="rId30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3" Target="https://www.fisheries.noaa.gov/alaska/science-data/groundfish-assessment-program-bottom-trawl-surveys#data-products" TargetMode="External" /><Relationship Type="http://schemas.openxmlformats.org/officeDocument/2006/relationships/hyperlink" Id="rId198" Target="https://www.fisheries.noaa.gov/foss" TargetMode="External" /><Relationship Type="http://schemas.openxmlformats.org/officeDocument/2006/relationships/hyperlink" Id="rId199" Target="https://www.fisheries.noaa.gov/foss/f?p=215:7:7542600605674:::::" TargetMode="External" /><Relationship Type="http://schemas.openxmlformats.org/officeDocument/2006/relationships/hyperlink" Id="rId307" Target="https://www.fisheries.noaa.gov/resource/data/alaska-fisheries-life-history-database" TargetMode="External" /><Relationship Type="http://schemas.openxmlformats.org/officeDocument/2006/relationships/hyperlink" Id="rId305" Target="https://www.fisheries.noaa.gov/resource/data/alaska-marine-ecosystem-status-report-archive" TargetMode="External" /><Relationship Type="http://schemas.openxmlformats.org/officeDocument/2006/relationships/hyperlink" Id="rId115"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5" Target="http://apps-afsc.fisheries.noaa.gov/Publications/ProcRpt/PR2009-04.pdf" TargetMode="External" /><Relationship Type="http://schemas.openxmlformats.org/officeDocument/2006/relationships/hyperlink" Id="rId187" Target="http://apps-afsc.fisheries.noaa.gov/Publications/ProcRpt/PR2014-01.pdf" TargetMode="External" /><Relationship Type="http://schemas.openxmlformats.org/officeDocument/2006/relationships/hyperlink" Id="rId186" Target="http://apps-afsc.fisheries.noaa.gov/Publications/ProcRpt/PR2014-05.pdf" TargetMode="External" /><Relationship Type="http://schemas.openxmlformats.org/officeDocument/2006/relationships/hyperlink" Id="rId225" Target="https://afsc-gap-products.github.io/gap_products/content/foss-api-py.html" TargetMode="External" /><Relationship Type="http://schemas.openxmlformats.org/officeDocument/2006/relationships/hyperlink" Id="rId224" Target="https://afsc-gap-products.github.io/gap_products/content/foss-api-r.html" TargetMode="External" /><Relationship Type="http://schemas.openxmlformats.org/officeDocument/2006/relationships/hyperlink" Id="rId230" Target="https://afsc-gap-products.github.io/gap_products/content/foss-metadata.html" TargetMode="External" /><Relationship Type="http://schemas.openxmlformats.org/officeDocument/2006/relationships/hyperlink" Id="rId226" Target="https://afsc-gap-products.github.io/gap_products/content/foss-oracle-r.html" TargetMode="External" /><Relationship Type="http://schemas.openxmlformats.org/officeDocument/2006/relationships/hyperlink" Id="rId126" Target="https://akfin.psmfc.org/akfin-answers/" TargetMode="External" /><Relationship Type="http://schemas.openxmlformats.org/officeDocument/2006/relationships/hyperlink" Id="rId111" Target="https://contributor-covenant.org" TargetMode="External" /><Relationship Type="http://schemas.openxmlformats.org/officeDocument/2006/relationships/hyperlink" Id="rId112" Target="https://contributor-covenant.org/version/1/4/" TargetMode="External" /><Relationship Type="http://schemas.openxmlformats.org/officeDocument/2006/relationships/hyperlink" Id="rId158"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8" Target="https://docs.oracle.com/en/database/oracle/oracle-rest-data-services/22.3/books.html#AELIG90103/" TargetMode="External" /><Relationship Type="http://schemas.openxmlformats.org/officeDocument/2006/relationships/hyperlink" Id="rId314" Target="https://doi.org/10.25923/85cy-g225" TargetMode="External" /><Relationship Type="http://schemas.openxmlformats.org/officeDocument/2006/relationships/hyperlink" Id="rId311" Target="https://doi.org/10.7289/V5/TM-AFSC-339" TargetMode="External" /><Relationship Type="http://schemas.openxmlformats.org/officeDocument/2006/relationships/hyperlink" Id="rId181" Target="https://github.com/MattCallahan-NOAA/akfingapdata/tree/main" TargetMode="External" /><Relationship Type="http://schemas.openxmlformats.org/officeDocument/2006/relationships/hyperlink" Id="rId300" Target="https://github.com/Openscapes/quarto-website-tutorial" TargetMode="External" /><Relationship Type="http://schemas.openxmlformats.org/officeDocument/2006/relationships/hyperlink" Id="rId286" Target="https://github.com/afsc-gap-products/akfishcondition" TargetMode="External" /><Relationship Type="http://schemas.openxmlformats.org/officeDocument/2006/relationships/hyperlink" Id="rId149" Target="https://github.com/afsc-gap-products/akgfmaps" TargetMode="External" /><Relationship Type="http://schemas.openxmlformats.org/officeDocument/2006/relationships/hyperlink" Id="rId28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7" Target="https://github.com/afsc-gap-products/gap_products/tree/using_datatable" TargetMode="External" /><Relationship Type="http://schemas.openxmlformats.org/officeDocument/2006/relationships/hyperlink" Id="rId288" Target="https://github.com/afsc-gap-products/gapindex" TargetMode="External" /><Relationship Type="http://schemas.openxmlformats.org/officeDocument/2006/relationships/hyperlink" Id="rId91" Target="https://github.com/afsc-gap-products/gapindex/issues/54" TargetMode="External" /><Relationship Type="http://schemas.openxmlformats.org/officeDocument/2006/relationships/hyperlink" Id="rId95" Target="https://github.com/afsc-gap-products/gapindex/releases/tag/v2.1.2" TargetMode="External" /><Relationship Type="http://schemas.openxmlformats.org/officeDocument/2006/relationships/hyperlink" Id="rId93" Target="https://github.com/afsc-gap-products/gapindex/releases/tag/v2.1.3" TargetMode="External" /><Relationship Type="http://schemas.openxmlformats.org/officeDocument/2006/relationships/hyperlink" Id="rId90" Target="https://github.com/afsc-gap-products/gapindex/releases/tag/v2.2.0" TargetMode="External" /><Relationship Type="http://schemas.openxmlformats.org/officeDocument/2006/relationships/hyperlink" Id="rId101" Target="https://github.com/nmfs-opensci/.github/blob/main/CODE_OF_CONDUCT.md" TargetMode="External" /><Relationship Type="http://schemas.openxmlformats.org/officeDocument/2006/relationships/hyperlink" Id="rId29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2" Target="https://nmfs-opensci.github.io/" TargetMode="External" /><Relationship Type="http://schemas.openxmlformats.org/officeDocument/2006/relationships/hyperlink" Id="rId269" Target="https://pandas.pydata.org/" TargetMode="External" /><Relationship Type="http://schemas.openxmlformats.org/officeDocument/2006/relationships/hyperlink" Id="rId263" Target="https://pyafscgap.org" TargetMode="External" /><Relationship Type="http://schemas.openxmlformats.org/officeDocument/2006/relationships/hyperlink" Id="rId274" Target="https://pyafscgap.org/devdocs/afscgap.html" TargetMode="External" /><Relationship Type="http://schemas.openxmlformats.org/officeDocument/2006/relationships/hyperlink" Id="rId271" Target="https://pyafscgap.org/devdocs/afscgap.html#manual-filtering" TargetMode="External" /><Relationship Type="http://schemas.openxmlformats.org/officeDocument/2006/relationships/hyperlink" Id="rId98" Target="https://raw.githubusercontent.com/afsc-gap-products/gap_products/main/content/intro-news/2023-06-01_v2-1-0.txt" TargetMode="External" /><Relationship Type="http://schemas.openxmlformats.org/officeDocument/2006/relationships/hyperlink" Id="rId97" Target="https://raw.githubusercontent.com/afsc-gap-products/gap_products/main/content/intro-news/2023-06-20_datachangesbreif" TargetMode="External" /><Relationship Type="http://schemas.openxmlformats.org/officeDocument/2006/relationships/hyperlink" Id="rId96" Target="https://raw.githubusercontent.com/afsc-gap-products/gap_products/main/content/intro-news/2023-11-14_v2-1-1.txt" TargetMode="External" /><Relationship Type="http://schemas.openxmlformats.org/officeDocument/2006/relationships/hyperlink" Id="rId94" Target="https://raw.githubusercontent.com/afsc-gap-products/gap_products/main/content/intro-news/2023-11-17.txt" TargetMode="External" /><Relationship Type="http://schemas.openxmlformats.org/officeDocument/2006/relationships/hyperlink" Id="rId92" Target="https://raw.githubusercontent.com/afsc-gap-products/gap_products/main/content/intro-news/2024-01-09.txt" TargetMode="External" /><Relationship Type="http://schemas.openxmlformats.org/officeDocument/2006/relationships/hyperlink" Id="rId89" Target="https://raw.githubusercontent.com/afsc-gap-products/gap_products/main/content/intro-news/2024-02-29.txt" TargetMode="External" /><Relationship Type="http://schemas.openxmlformats.org/officeDocument/2006/relationships/hyperlink" Id="rId88" Target="https://raw.githubusercontent.com/afsc-gap-products/gap_products/main/content/intro-news/2024-04-09.txt" TargetMode="External" /><Relationship Type="http://schemas.openxmlformats.org/officeDocument/2006/relationships/hyperlink" Id="rId86" Target="https://raw.githubusercontent.com/afsc-gap-products/gap_products/main/content/intro-news/2024-05-04.txt" TargetMode="External" /><Relationship Type="http://schemas.openxmlformats.org/officeDocument/2006/relationships/hyperlink" Id="rId85" Target="https://raw.githubusercontent.com/afsc-gap-products/gap_products/main/content/intro-news/2024-08-20.txt" TargetMode="External" /><Relationship Type="http://schemas.openxmlformats.org/officeDocument/2006/relationships/hyperlink" Id="rId84" Target="https://raw.githubusercontent.com/afsc-gap-products/gap_products/main/content/intro-news/2024-08-29.txt" TargetMode="External" /><Relationship Type="http://schemas.openxmlformats.org/officeDocument/2006/relationships/hyperlink" Id="rId83" Target="https://raw.githubusercontent.com/afsc-gap-products/gap_products/main/content/intro-news/2024-09-03.txt" TargetMode="External" /><Relationship Type="http://schemas.openxmlformats.org/officeDocument/2006/relationships/hyperlink" Id="rId229" Target="https://www.dataquest.io/blog/r-api-tutorial/" TargetMode="External" /><Relationship Type="http://schemas.openxmlformats.org/officeDocument/2006/relationships/hyperlink" Id="rId304" Target="https://www.fisheries.noaa.gov/alaska/commercial-fishing/groundfish-economic-status-reports-gulf-alaska-and-bering-sea-and-aleutian-islands" TargetMode="External" /><Relationship Type="http://schemas.openxmlformats.org/officeDocument/2006/relationships/hyperlink" Id="rId30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8" Target="https://www.fisheries.noaa.gov/alaska/habitat-conservation/essential-fish-habitat-research-plan-alaska" TargetMode="External" /><Relationship Type="http://schemas.openxmlformats.org/officeDocument/2006/relationships/hyperlink" Id="rId302" Target="https://www.fisheries.noaa.gov/alaska/population-assessments/alaska-stock-assessments" TargetMode="External" /><Relationship Type="http://schemas.openxmlformats.org/officeDocument/2006/relationships/hyperlink" Id="rId30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13" Target="https://www.fisheries.noaa.gov/alaska/science-data/groundfish-assessment-program-bottom-trawl-surveys#data-products" TargetMode="External" /><Relationship Type="http://schemas.openxmlformats.org/officeDocument/2006/relationships/hyperlink" Id="rId198" Target="https://www.fisheries.noaa.gov/foss" TargetMode="External" /><Relationship Type="http://schemas.openxmlformats.org/officeDocument/2006/relationships/hyperlink" Id="rId199" Target="https://www.fisheries.noaa.gov/foss/f?p=215:7:7542600605674:::::" TargetMode="External" /><Relationship Type="http://schemas.openxmlformats.org/officeDocument/2006/relationships/hyperlink" Id="rId307" Target="https://www.fisheries.noaa.gov/resource/data/alaska-fisheries-life-history-database" TargetMode="External" /><Relationship Type="http://schemas.openxmlformats.org/officeDocument/2006/relationships/hyperlink" Id="rId305" Target="https://www.fisheries.noaa.gov/resource/data/alaska-marine-ecosystem-status-report-archive" TargetMode="External" /><Relationship Type="http://schemas.openxmlformats.org/officeDocument/2006/relationships/hyperlink" Id="rId115"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6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2024-09-08T23:56:20Z</dcterms:created>
  <dcterms:modified xsi:type="dcterms:W3CDTF">2024-09-08T23:56:20Z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